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01" w:rsidRPr="000E3BA1" w:rsidRDefault="0021345C" w:rsidP="00095543">
      <w:pPr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0E3BA1">
        <w:rPr>
          <w:rFonts w:ascii="Times New Roman" w:hAnsi="Times New Roman" w:cs="Times New Roman"/>
          <w:b/>
          <w:caps/>
          <w:sz w:val="30"/>
          <w:szCs w:val="30"/>
        </w:rPr>
        <w:t>Ответы на часто задаваемые вопросы:</w:t>
      </w:r>
    </w:p>
    <w:p w:rsidR="00695AFB" w:rsidRPr="000E3BA1" w:rsidRDefault="00695AFB" w:rsidP="00095543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95AFB" w:rsidRPr="000E3BA1" w:rsidRDefault="0021345C" w:rsidP="000955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0E3BA1">
        <w:rPr>
          <w:rFonts w:ascii="Times New Roman" w:hAnsi="Times New Roman" w:cs="Times New Roman"/>
          <w:b/>
          <w:sz w:val="30"/>
          <w:szCs w:val="30"/>
        </w:rPr>
        <w:t xml:space="preserve">Что такое ВДГО? </w:t>
      </w:r>
      <w:r w:rsidR="000A632D" w:rsidRPr="000E3BA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1345C" w:rsidRPr="000E3BA1" w:rsidRDefault="000A632D" w:rsidP="000E3BA1">
      <w:pPr>
        <w:rPr>
          <w:rFonts w:ascii="Times New Roman" w:hAnsi="Times New Roman" w:cs="Times New Roman"/>
          <w:sz w:val="30"/>
          <w:szCs w:val="30"/>
        </w:rPr>
      </w:pPr>
      <w:r w:rsidRPr="000E3BA1">
        <w:rPr>
          <w:rFonts w:ascii="Times New Roman" w:hAnsi="Times New Roman" w:cs="Times New Roman"/>
          <w:sz w:val="30"/>
          <w:szCs w:val="30"/>
        </w:rPr>
        <w:t xml:space="preserve">Обслуживание ВДГО – это обслуживание внутридомового газового оборудования, проводится 1 раз в 3 года всеми без исключения многоквартирными домами. </w:t>
      </w:r>
      <w:proofErr w:type="gramStart"/>
      <w:r w:rsidRPr="000E3BA1">
        <w:rPr>
          <w:rFonts w:ascii="Times New Roman" w:hAnsi="Times New Roman" w:cs="Times New Roman"/>
          <w:sz w:val="30"/>
          <w:szCs w:val="30"/>
        </w:rPr>
        <w:t xml:space="preserve">В доме № 22 по ул. Зеленая г. Кстово </w:t>
      </w:r>
      <w:r w:rsidR="00AE48CA" w:rsidRPr="000E3BA1">
        <w:rPr>
          <w:rFonts w:ascii="Times New Roman" w:hAnsi="Times New Roman" w:cs="Times New Roman"/>
          <w:sz w:val="30"/>
          <w:szCs w:val="30"/>
        </w:rPr>
        <w:t xml:space="preserve">первое </w:t>
      </w:r>
      <w:r w:rsidRPr="000E3BA1">
        <w:rPr>
          <w:rFonts w:ascii="Times New Roman" w:hAnsi="Times New Roman" w:cs="Times New Roman"/>
          <w:sz w:val="30"/>
          <w:szCs w:val="30"/>
        </w:rPr>
        <w:t>ВДГО будет проводиться в декабре 2013 г. (возможно смещение графика на январь</w:t>
      </w:r>
      <w:r w:rsidR="00BF10DF" w:rsidRPr="000E3BA1">
        <w:rPr>
          <w:rFonts w:ascii="Times New Roman" w:hAnsi="Times New Roman" w:cs="Times New Roman"/>
          <w:sz w:val="30"/>
          <w:szCs w:val="30"/>
        </w:rPr>
        <w:t>-февраль</w:t>
      </w:r>
      <w:r w:rsidRPr="000E3BA1">
        <w:rPr>
          <w:rFonts w:ascii="Times New Roman" w:hAnsi="Times New Roman" w:cs="Times New Roman"/>
          <w:sz w:val="30"/>
          <w:szCs w:val="30"/>
        </w:rPr>
        <w:t xml:space="preserve"> 2014 г.) Общая сумма ВДГО в декабре 2013 г. согласно Приложению № 3 к договору № 04.1-03-0092/0507 от 01.02.2011 с ОАО «</w:t>
      </w:r>
      <w:proofErr w:type="spellStart"/>
      <w:r w:rsidRPr="000E3BA1">
        <w:rPr>
          <w:rFonts w:ascii="Times New Roman" w:hAnsi="Times New Roman" w:cs="Times New Roman"/>
          <w:sz w:val="30"/>
          <w:szCs w:val="30"/>
        </w:rPr>
        <w:t>Нижегородоблгаз</w:t>
      </w:r>
      <w:proofErr w:type="spellEnd"/>
      <w:r w:rsidRPr="000E3BA1">
        <w:rPr>
          <w:rFonts w:ascii="Times New Roman" w:hAnsi="Times New Roman" w:cs="Times New Roman"/>
          <w:sz w:val="30"/>
          <w:szCs w:val="30"/>
        </w:rPr>
        <w:t>» составит 200321,64 руб.</w:t>
      </w:r>
      <w:r w:rsidR="00BF10DF" w:rsidRPr="000E3BA1">
        <w:rPr>
          <w:rFonts w:ascii="Times New Roman" w:hAnsi="Times New Roman" w:cs="Times New Roman"/>
          <w:sz w:val="30"/>
          <w:szCs w:val="30"/>
        </w:rPr>
        <w:t xml:space="preserve"> Согласно разъяснениям ОАО «</w:t>
      </w:r>
      <w:proofErr w:type="spellStart"/>
      <w:r w:rsidR="00BF10DF" w:rsidRPr="000E3BA1">
        <w:rPr>
          <w:rFonts w:ascii="Times New Roman" w:hAnsi="Times New Roman" w:cs="Times New Roman"/>
          <w:sz w:val="30"/>
          <w:szCs w:val="30"/>
        </w:rPr>
        <w:t>Нижегородоблгаз</w:t>
      </w:r>
      <w:proofErr w:type="spellEnd"/>
      <w:r w:rsidR="00BF10DF" w:rsidRPr="000E3BA1">
        <w:rPr>
          <w:rFonts w:ascii="Times New Roman" w:hAnsi="Times New Roman" w:cs="Times New Roman"/>
          <w:sz w:val="30"/>
          <w:szCs w:val="30"/>
        </w:rPr>
        <w:t>» (Письмо от 13.11.2012 № 0319-04/399, полученное ТСЖ «Зеленая, 22» 10.09.2013</w:t>
      </w:r>
      <w:proofErr w:type="gramEnd"/>
      <w:r w:rsidR="00BF10DF" w:rsidRPr="000E3BA1">
        <w:rPr>
          <w:rFonts w:ascii="Times New Roman" w:hAnsi="Times New Roman" w:cs="Times New Roman"/>
          <w:sz w:val="30"/>
          <w:szCs w:val="30"/>
        </w:rPr>
        <w:t>) данная сумма должна распределяться по числу квартир в доме</w:t>
      </w:r>
      <w:r w:rsidR="00133274" w:rsidRPr="000E3BA1">
        <w:rPr>
          <w:rFonts w:ascii="Times New Roman" w:hAnsi="Times New Roman" w:cs="Times New Roman"/>
          <w:sz w:val="30"/>
          <w:szCs w:val="30"/>
        </w:rPr>
        <w:t xml:space="preserve"> (специалисты газовой службы будут проходить все </w:t>
      </w:r>
      <w:r w:rsidR="00361826">
        <w:rPr>
          <w:rFonts w:ascii="Times New Roman" w:hAnsi="Times New Roman" w:cs="Times New Roman"/>
          <w:sz w:val="30"/>
          <w:szCs w:val="30"/>
        </w:rPr>
        <w:t xml:space="preserve">без исключения квартиры в доме, </w:t>
      </w:r>
      <w:r w:rsidR="00133274" w:rsidRPr="000E3BA1">
        <w:rPr>
          <w:rFonts w:ascii="Times New Roman" w:hAnsi="Times New Roman" w:cs="Times New Roman"/>
          <w:sz w:val="30"/>
          <w:szCs w:val="30"/>
        </w:rPr>
        <w:t>проверять работоспособность счетчиков и герметичность соединений)</w:t>
      </w:r>
      <w:r w:rsidR="00BF10DF" w:rsidRPr="000E3BA1">
        <w:rPr>
          <w:rFonts w:ascii="Times New Roman" w:hAnsi="Times New Roman" w:cs="Times New Roman"/>
          <w:sz w:val="30"/>
          <w:szCs w:val="30"/>
        </w:rPr>
        <w:t xml:space="preserve">. </w:t>
      </w:r>
      <w:r w:rsidR="00133274" w:rsidRPr="000E3BA1">
        <w:rPr>
          <w:rFonts w:ascii="Times New Roman" w:hAnsi="Times New Roman" w:cs="Times New Roman"/>
          <w:sz w:val="30"/>
          <w:szCs w:val="30"/>
        </w:rPr>
        <w:t>С</w:t>
      </w:r>
      <w:r w:rsidR="00BF10DF" w:rsidRPr="000E3BA1">
        <w:rPr>
          <w:rFonts w:ascii="Times New Roman" w:hAnsi="Times New Roman" w:cs="Times New Roman"/>
          <w:sz w:val="30"/>
          <w:szCs w:val="30"/>
        </w:rPr>
        <w:t xml:space="preserve">тоимость </w:t>
      </w:r>
      <w:r w:rsidR="00037EF5" w:rsidRPr="000E3BA1">
        <w:rPr>
          <w:rFonts w:ascii="Times New Roman" w:hAnsi="Times New Roman" w:cs="Times New Roman"/>
          <w:sz w:val="30"/>
          <w:szCs w:val="30"/>
        </w:rPr>
        <w:t xml:space="preserve">обслуживания </w:t>
      </w:r>
      <w:r w:rsidR="00BF10DF" w:rsidRPr="000E3BA1">
        <w:rPr>
          <w:rFonts w:ascii="Times New Roman" w:hAnsi="Times New Roman" w:cs="Times New Roman"/>
          <w:sz w:val="30"/>
          <w:szCs w:val="30"/>
        </w:rPr>
        <w:t>ВДГО одной квартиры составляет 756 руб.</w:t>
      </w:r>
      <w:r w:rsidR="00133274" w:rsidRPr="000E3BA1">
        <w:rPr>
          <w:rFonts w:ascii="Times New Roman" w:hAnsi="Times New Roman" w:cs="Times New Roman"/>
          <w:sz w:val="30"/>
          <w:szCs w:val="30"/>
        </w:rPr>
        <w:t xml:space="preserve"> (200321,64 руб. / 265 квартир)</w:t>
      </w:r>
      <w:r w:rsidR="00BF10DF" w:rsidRPr="000E3BA1">
        <w:rPr>
          <w:rFonts w:ascii="Times New Roman" w:hAnsi="Times New Roman" w:cs="Times New Roman"/>
          <w:sz w:val="30"/>
          <w:szCs w:val="30"/>
        </w:rPr>
        <w:t xml:space="preserve"> Данная сумма будет выставлена в квитанциях с августа 2013 по декабрь 2013 г. Если бы эта </w:t>
      </w:r>
      <w:proofErr w:type="gramStart"/>
      <w:r w:rsidR="00BF10DF" w:rsidRPr="000E3BA1">
        <w:rPr>
          <w:rFonts w:ascii="Times New Roman" w:hAnsi="Times New Roman" w:cs="Times New Roman"/>
          <w:sz w:val="30"/>
          <w:szCs w:val="30"/>
        </w:rPr>
        <w:t>сумма</w:t>
      </w:r>
      <w:proofErr w:type="gramEnd"/>
      <w:r w:rsidR="00BF10DF" w:rsidRPr="000E3BA1">
        <w:rPr>
          <w:rFonts w:ascii="Times New Roman" w:hAnsi="Times New Roman" w:cs="Times New Roman"/>
          <w:sz w:val="30"/>
          <w:szCs w:val="30"/>
        </w:rPr>
        <w:t xml:space="preserve"> </w:t>
      </w:r>
      <w:r w:rsidR="00A16145" w:rsidRPr="000E3BA1">
        <w:rPr>
          <w:rFonts w:ascii="Times New Roman" w:hAnsi="Times New Roman" w:cs="Times New Roman"/>
          <w:sz w:val="30"/>
          <w:szCs w:val="30"/>
        </w:rPr>
        <w:t>начиная с марта</w:t>
      </w:r>
      <w:r w:rsidR="00BF10DF" w:rsidRPr="000E3BA1">
        <w:rPr>
          <w:rFonts w:ascii="Times New Roman" w:hAnsi="Times New Roman" w:cs="Times New Roman"/>
          <w:sz w:val="30"/>
          <w:szCs w:val="30"/>
        </w:rPr>
        <w:t xml:space="preserve"> 2011 года была распределена на 3 года, то ежемесячный платеж по строке «ВДГО» составил бы 21 руб</w:t>
      </w:r>
      <w:r w:rsidR="00AE48CA" w:rsidRPr="000E3BA1">
        <w:rPr>
          <w:rFonts w:ascii="Times New Roman" w:hAnsi="Times New Roman" w:cs="Times New Roman"/>
          <w:sz w:val="30"/>
          <w:szCs w:val="30"/>
        </w:rPr>
        <w:t>.</w:t>
      </w:r>
      <w:r w:rsidR="00207498" w:rsidRPr="000E3BA1">
        <w:rPr>
          <w:rFonts w:ascii="Times New Roman" w:hAnsi="Times New Roman" w:cs="Times New Roman"/>
          <w:sz w:val="30"/>
          <w:szCs w:val="30"/>
        </w:rPr>
        <w:t xml:space="preserve"> с квартиры</w:t>
      </w:r>
      <w:r w:rsidR="00BF10DF" w:rsidRPr="000E3BA1">
        <w:rPr>
          <w:rFonts w:ascii="Times New Roman" w:hAnsi="Times New Roman" w:cs="Times New Roman"/>
          <w:sz w:val="30"/>
          <w:szCs w:val="30"/>
        </w:rPr>
        <w:t>.</w:t>
      </w:r>
    </w:p>
    <w:p w:rsidR="00095543" w:rsidRPr="000E3BA1" w:rsidRDefault="00095543" w:rsidP="00095543">
      <w:pPr>
        <w:ind w:left="567" w:firstLine="0"/>
        <w:rPr>
          <w:rFonts w:ascii="Times New Roman" w:hAnsi="Times New Roman" w:cs="Times New Roman"/>
          <w:sz w:val="30"/>
          <w:szCs w:val="30"/>
        </w:rPr>
      </w:pPr>
    </w:p>
    <w:p w:rsidR="00695AFB" w:rsidRPr="000E3BA1" w:rsidRDefault="00695AFB" w:rsidP="000955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0E3BA1">
        <w:rPr>
          <w:rFonts w:ascii="Times New Roman" w:hAnsi="Times New Roman" w:cs="Times New Roman"/>
          <w:b/>
          <w:sz w:val="30"/>
          <w:szCs w:val="30"/>
        </w:rPr>
        <w:t xml:space="preserve">До какого числа и как подавать показания? </w:t>
      </w:r>
    </w:p>
    <w:p w:rsidR="00A16145" w:rsidRPr="000E3BA1" w:rsidRDefault="00695AFB" w:rsidP="000E3BA1">
      <w:pPr>
        <w:ind w:firstLine="0"/>
        <w:rPr>
          <w:rFonts w:ascii="Times New Roman" w:hAnsi="Times New Roman" w:cs="Times New Roman"/>
          <w:sz w:val="30"/>
          <w:szCs w:val="30"/>
        </w:rPr>
      </w:pPr>
      <w:r w:rsidRPr="000E3BA1">
        <w:rPr>
          <w:rFonts w:ascii="Times New Roman" w:hAnsi="Times New Roman" w:cs="Times New Roman"/>
          <w:sz w:val="30"/>
          <w:szCs w:val="30"/>
        </w:rPr>
        <w:t xml:space="preserve">Показания нужно подавать </w:t>
      </w:r>
      <w:r w:rsidR="00361826">
        <w:rPr>
          <w:rFonts w:ascii="Times New Roman" w:hAnsi="Times New Roman" w:cs="Times New Roman"/>
          <w:b/>
          <w:sz w:val="30"/>
          <w:szCs w:val="30"/>
          <w:u w:val="single"/>
        </w:rPr>
        <w:t>до 19</w:t>
      </w:r>
      <w:r w:rsidRPr="000E3BA1">
        <w:rPr>
          <w:rFonts w:ascii="Times New Roman" w:hAnsi="Times New Roman" w:cs="Times New Roman"/>
          <w:b/>
          <w:sz w:val="30"/>
          <w:szCs w:val="30"/>
          <w:u w:val="single"/>
        </w:rPr>
        <w:t>-го числа каждого месяца</w:t>
      </w:r>
      <w:r w:rsidR="000E3BA1">
        <w:rPr>
          <w:rFonts w:ascii="Times New Roman" w:hAnsi="Times New Roman" w:cs="Times New Roman"/>
          <w:b/>
          <w:sz w:val="30"/>
          <w:szCs w:val="30"/>
          <w:u w:val="single"/>
        </w:rPr>
        <w:t>!!!!</w:t>
      </w:r>
      <w:r w:rsidR="000E3BA1">
        <w:rPr>
          <w:rFonts w:ascii="Times New Roman" w:hAnsi="Times New Roman" w:cs="Times New Roman"/>
          <w:sz w:val="30"/>
          <w:szCs w:val="30"/>
        </w:rPr>
        <w:t>!</w:t>
      </w:r>
    </w:p>
    <w:p w:rsidR="00695AFB" w:rsidRPr="000E3BA1" w:rsidRDefault="00695AFB" w:rsidP="000E3BA1">
      <w:pPr>
        <w:ind w:firstLine="0"/>
        <w:rPr>
          <w:rFonts w:ascii="Times New Roman" w:hAnsi="Times New Roman" w:cs="Times New Roman"/>
          <w:i/>
          <w:sz w:val="30"/>
          <w:szCs w:val="30"/>
        </w:rPr>
      </w:pPr>
      <w:r w:rsidRPr="000E3BA1">
        <w:rPr>
          <w:rFonts w:ascii="Times New Roman" w:hAnsi="Times New Roman" w:cs="Times New Roman"/>
          <w:i/>
          <w:sz w:val="30"/>
          <w:szCs w:val="30"/>
        </w:rPr>
        <w:t>Показания можно подать следующими способами:</w:t>
      </w:r>
    </w:p>
    <w:p w:rsidR="00695AFB" w:rsidRDefault="00EE2D6A" w:rsidP="0064202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О</w:t>
      </w:r>
      <w:r w:rsidR="00695AFB" w:rsidRPr="000E3BA1">
        <w:rPr>
          <w:rFonts w:ascii="Times New Roman" w:hAnsi="Times New Roman" w:cs="Times New Roman"/>
          <w:i/>
          <w:sz w:val="30"/>
          <w:szCs w:val="30"/>
        </w:rPr>
        <w:t>трезать отрывной купон для снятия показаний, заполнить и бросить в почтовый ящик для показаний в подъезде.</w:t>
      </w:r>
    </w:p>
    <w:p w:rsidR="00EE2D6A" w:rsidRPr="000E3BA1" w:rsidRDefault="00EE2D6A" w:rsidP="0064202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Ввести показания в маске ввода при оплате через платежные терминалы.</w:t>
      </w:r>
    </w:p>
    <w:p w:rsidR="001C2A4D" w:rsidRPr="000E3BA1" w:rsidRDefault="00EE2D6A" w:rsidP="00095543">
      <w:p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3</w:t>
      </w:r>
      <w:r w:rsidR="001C2A4D" w:rsidRPr="000E3BA1">
        <w:rPr>
          <w:rFonts w:ascii="Times New Roman" w:hAnsi="Times New Roman" w:cs="Times New Roman"/>
          <w:i/>
          <w:sz w:val="30"/>
          <w:szCs w:val="30"/>
        </w:rPr>
        <w:t xml:space="preserve">) </w:t>
      </w:r>
      <w:r>
        <w:rPr>
          <w:rFonts w:ascii="Times New Roman" w:hAnsi="Times New Roman" w:cs="Times New Roman"/>
          <w:i/>
          <w:sz w:val="30"/>
          <w:szCs w:val="30"/>
        </w:rPr>
        <w:t>З</w:t>
      </w:r>
      <w:r w:rsidR="00FB5367">
        <w:rPr>
          <w:rFonts w:ascii="Times New Roman" w:hAnsi="Times New Roman" w:cs="Times New Roman"/>
          <w:i/>
          <w:sz w:val="30"/>
          <w:szCs w:val="30"/>
        </w:rPr>
        <w:t xml:space="preserve">аполнить форму с показаниями </w:t>
      </w:r>
      <w:r w:rsidR="00361826">
        <w:rPr>
          <w:rFonts w:ascii="Times New Roman" w:hAnsi="Times New Roman" w:cs="Times New Roman"/>
          <w:i/>
          <w:sz w:val="30"/>
          <w:szCs w:val="30"/>
        </w:rPr>
        <w:t>на</w:t>
      </w:r>
      <w:r w:rsidR="001C2A4D" w:rsidRPr="000E3BA1">
        <w:rPr>
          <w:rFonts w:ascii="Times New Roman" w:hAnsi="Times New Roman" w:cs="Times New Roman"/>
          <w:i/>
          <w:sz w:val="30"/>
          <w:szCs w:val="30"/>
        </w:rPr>
        <w:t xml:space="preserve"> сайт</w:t>
      </w:r>
      <w:r w:rsidR="00361826">
        <w:rPr>
          <w:rFonts w:ascii="Times New Roman" w:hAnsi="Times New Roman" w:cs="Times New Roman"/>
          <w:i/>
          <w:sz w:val="30"/>
          <w:szCs w:val="30"/>
        </w:rPr>
        <w:t>е</w:t>
      </w:r>
      <w:r w:rsidR="001C2A4D" w:rsidRPr="000E3BA1">
        <w:rPr>
          <w:rFonts w:ascii="Times New Roman" w:hAnsi="Times New Roman" w:cs="Times New Roman"/>
          <w:i/>
          <w:sz w:val="30"/>
          <w:szCs w:val="30"/>
        </w:rPr>
        <w:t xml:space="preserve"> ООО «</w:t>
      </w:r>
      <w:proofErr w:type="spellStart"/>
      <w:r w:rsidR="001C2A4D" w:rsidRPr="000E3BA1">
        <w:rPr>
          <w:rFonts w:ascii="Times New Roman" w:hAnsi="Times New Roman" w:cs="Times New Roman"/>
          <w:i/>
          <w:sz w:val="30"/>
          <w:szCs w:val="30"/>
        </w:rPr>
        <w:t>Центр-СБК</w:t>
      </w:r>
      <w:proofErr w:type="spellEnd"/>
      <w:r w:rsidR="001C2A4D" w:rsidRPr="000E3BA1">
        <w:rPr>
          <w:rFonts w:ascii="Times New Roman" w:hAnsi="Times New Roman" w:cs="Times New Roman"/>
          <w:i/>
          <w:sz w:val="30"/>
          <w:szCs w:val="30"/>
        </w:rPr>
        <w:t xml:space="preserve">» </w:t>
      </w:r>
      <w:hyperlink r:id="rId6" w:history="1">
        <w:r w:rsidR="001C2A4D" w:rsidRPr="000E3BA1">
          <w:rPr>
            <w:rFonts w:ascii="Times New Roman" w:hAnsi="Times New Roman" w:cs="Times New Roman"/>
            <w:i/>
            <w:sz w:val="30"/>
            <w:szCs w:val="30"/>
          </w:rPr>
          <w:t>www.bcnn.ru</w:t>
        </w:r>
      </w:hyperlink>
      <w:r w:rsidR="001C2A4D" w:rsidRPr="000E3BA1">
        <w:rPr>
          <w:rFonts w:ascii="Times New Roman" w:hAnsi="Times New Roman" w:cs="Times New Roman"/>
          <w:i/>
          <w:sz w:val="30"/>
          <w:szCs w:val="30"/>
        </w:rPr>
        <w:t xml:space="preserve">, </w:t>
      </w:r>
    </w:p>
    <w:p w:rsidR="001C2A4D" w:rsidRPr="000E3BA1" w:rsidRDefault="00EE2D6A" w:rsidP="00095543">
      <w:p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4</w:t>
      </w:r>
      <w:r w:rsidR="001C2A4D" w:rsidRPr="000E3BA1">
        <w:rPr>
          <w:rFonts w:ascii="Times New Roman" w:hAnsi="Times New Roman" w:cs="Times New Roman"/>
          <w:i/>
          <w:sz w:val="30"/>
          <w:szCs w:val="30"/>
        </w:rPr>
        <w:t xml:space="preserve">) </w:t>
      </w:r>
      <w:r>
        <w:rPr>
          <w:rFonts w:ascii="Times New Roman" w:hAnsi="Times New Roman" w:cs="Times New Roman"/>
          <w:i/>
          <w:sz w:val="30"/>
          <w:szCs w:val="30"/>
        </w:rPr>
        <w:t>С</w:t>
      </w:r>
      <w:r w:rsidR="00FB5367">
        <w:rPr>
          <w:rFonts w:ascii="Times New Roman" w:hAnsi="Times New Roman" w:cs="Times New Roman"/>
          <w:i/>
          <w:sz w:val="30"/>
          <w:szCs w:val="30"/>
        </w:rPr>
        <w:t xml:space="preserve">ообщить показания </w:t>
      </w:r>
      <w:r w:rsidR="001C2A4D" w:rsidRPr="000E3BA1">
        <w:rPr>
          <w:rFonts w:ascii="Times New Roman" w:hAnsi="Times New Roman" w:cs="Times New Roman"/>
          <w:i/>
          <w:sz w:val="30"/>
          <w:szCs w:val="30"/>
        </w:rPr>
        <w:t>по телефонам 7-07-15, 7-05-54</w:t>
      </w:r>
      <w:r w:rsidR="00503B6A" w:rsidRPr="000E3BA1">
        <w:rPr>
          <w:rFonts w:ascii="Times New Roman" w:hAnsi="Times New Roman" w:cs="Times New Roman"/>
          <w:i/>
          <w:sz w:val="30"/>
          <w:szCs w:val="30"/>
        </w:rPr>
        <w:t>.</w:t>
      </w:r>
      <w:r w:rsidR="001C2A4D" w:rsidRPr="000E3BA1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1C2A4D" w:rsidRPr="000E3BA1" w:rsidRDefault="001C2A4D" w:rsidP="00095543">
      <w:pPr>
        <w:rPr>
          <w:rFonts w:ascii="Times New Roman" w:hAnsi="Times New Roman" w:cs="Times New Roman"/>
          <w:i/>
          <w:sz w:val="30"/>
          <w:szCs w:val="30"/>
        </w:rPr>
      </w:pPr>
      <w:r w:rsidRPr="000E3BA1">
        <w:rPr>
          <w:rFonts w:ascii="Times New Roman" w:hAnsi="Times New Roman" w:cs="Times New Roman"/>
          <w:i/>
          <w:sz w:val="30"/>
          <w:szCs w:val="30"/>
        </w:rPr>
        <w:t xml:space="preserve">(нужно </w:t>
      </w:r>
      <w:r w:rsidR="00FB5367">
        <w:rPr>
          <w:rFonts w:ascii="Times New Roman" w:hAnsi="Times New Roman" w:cs="Times New Roman"/>
          <w:i/>
          <w:sz w:val="30"/>
          <w:szCs w:val="30"/>
        </w:rPr>
        <w:t>знать</w:t>
      </w:r>
      <w:r w:rsidRPr="000E3BA1">
        <w:rPr>
          <w:rFonts w:ascii="Times New Roman" w:hAnsi="Times New Roman" w:cs="Times New Roman"/>
          <w:i/>
          <w:sz w:val="30"/>
          <w:szCs w:val="30"/>
        </w:rPr>
        <w:t xml:space="preserve"> № лицевого счета (</w:t>
      </w:r>
      <w:proofErr w:type="gramStart"/>
      <w:r w:rsidRPr="000E3BA1">
        <w:rPr>
          <w:rFonts w:ascii="Times New Roman" w:hAnsi="Times New Roman" w:cs="Times New Roman"/>
          <w:i/>
          <w:sz w:val="30"/>
          <w:szCs w:val="30"/>
        </w:rPr>
        <w:t>проставлен</w:t>
      </w:r>
      <w:proofErr w:type="gramEnd"/>
      <w:r w:rsidRPr="000E3BA1">
        <w:rPr>
          <w:rFonts w:ascii="Times New Roman" w:hAnsi="Times New Roman" w:cs="Times New Roman"/>
          <w:i/>
          <w:sz w:val="30"/>
          <w:szCs w:val="30"/>
        </w:rPr>
        <w:t xml:space="preserve"> в</w:t>
      </w:r>
      <w:r w:rsidR="00AE48CA" w:rsidRPr="000E3BA1">
        <w:rPr>
          <w:rFonts w:ascii="Times New Roman" w:hAnsi="Times New Roman" w:cs="Times New Roman"/>
          <w:i/>
          <w:sz w:val="30"/>
          <w:szCs w:val="30"/>
        </w:rPr>
        <w:t xml:space="preserve"> верхнем правом углу квитанции))</w:t>
      </w:r>
      <w:r w:rsidRPr="000E3BA1">
        <w:rPr>
          <w:rFonts w:ascii="Times New Roman" w:hAnsi="Times New Roman" w:cs="Times New Roman"/>
          <w:i/>
          <w:sz w:val="30"/>
          <w:szCs w:val="30"/>
        </w:rPr>
        <w:t>,</w:t>
      </w:r>
    </w:p>
    <w:p w:rsidR="00037EF5" w:rsidRPr="000E3BA1" w:rsidRDefault="00037EF5" w:rsidP="00095543">
      <w:pPr>
        <w:rPr>
          <w:rFonts w:ascii="Times New Roman" w:hAnsi="Times New Roman" w:cs="Times New Roman"/>
          <w:sz w:val="30"/>
          <w:szCs w:val="30"/>
        </w:rPr>
      </w:pPr>
      <w:r w:rsidRPr="000E3BA1">
        <w:rPr>
          <w:rFonts w:ascii="Times New Roman" w:hAnsi="Times New Roman" w:cs="Times New Roman"/>
          <w:sz w:val="30"/>
          <w:szCs w:val="30"/>
        </w:rPr>
        <w:t>Если в квартире 2 счетчика ГВС (ванна и кухня) и 2 счетчика ХВС (ванна и кухня) – подавать показания нужно по каждому счетчику в отдельности, а не суммарные показания.</w:t>
      </w:r>
    </w:p>
    <w:p w:rsidR="00503B6A" w:rsidRPr="000E3BA1" w:rsidRDefault="00503B6A" w:rsidP="00095543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E3BA1">
        <w:rPr>
          <w:rFonts w:ascii="Times New Roman" w:hAnsi="Times New Roman" w:cs="Times New Roman"/>
          <w:b/>
          <w:sz w:val="30"/>
          <w:szCs w:val="30"/>
          <w:u w:val="single"/>
        </w:rPr>
        <w:t xml:space="preserve">Обратите внимание: </w:t>
      </w:r>
      <w:proofErr w:type="gramStart"/>
      <w:r w:rsidRPr="000E3BA1">
        <w:rPr>
          <w:rFonts w:ascii="Times New Roman" w:hAnsi="Times New Roman" w:cs="Times New Roman"/>
          <w:b/>
          <w:sz w:val="30"/>
          <w:szCs w:val="30"/>
          <w:u w:val="single"/>
        </w:rPr>
        <w:t xml:space="preserve">показания, поданные после </w:t>
      </w:r>
      <w:r w:rsidR="00361826">
        <w:rPr>
          <w:rFonts w:ascii="Times New Roman" w:hAnsi="Times New Roman" w:cs="Times New Roman"/>
          <w:b/>
          <w:sz w:val="30"/>
          <w:szCs w:val="30"/>
          <w:u w:val="single"/>
        </w:rPr>
        <w:t>19</w:t>
      </w:r>
      <w:r w:rsidRPr="000E3BA1">
        <w:rPr>
          <w:rFonts w:ascii="Times New Roman" w:hAnsi="Times New Roman" w:cs="Times New Roman"/>
          <w:b/>
          <w:sz w:val="30"/>
          <w:szCs w:val="30"/>
          <w:u w:val="single"/>
        </w:rPr>
        <w:t>-го числа из ящика не вынимаются</w:t>
      </w:r>
      <w:proofErr w:type="gramEnd"/>
      <w:r w:rsidRPr="000E3BA1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 w:rsidR="00361826">
        <w:rPr>
          <w:rFonts w:ascii="Times New Roman" w:hAnsi="Times New Roman" w:cs="Times New Roman"/>
          <w:b/>
          <w:sz w:val="30"/>
          <w:szCs w:val="30"/>
          <w:u w:val="single"/>
        </w:rPr>
        <w:t xml:space="preserve"> Расчетный месяц уже закрыт, поскольку все начисления по льготникам и </w:t>
      </w:r>
      <w:proofErr w:type="spellStart"/>
      <w:r w:rsidR="00361826">
        <w:rPr>
          <w:rFonts w:ascii="Times New Roman" w:hAnsi="Times New Roman" w:cs="Times New Roman"/>
          <w:b/>
          <w:sz w:val="30"/>
          <w:szCs w:val="30"/>
          <w:u w:val="single"/>
        </w:rPr>
        <w:t>субсидиантам</w:t>
      </w:r>
      <w:proofErr w:type="spellEnd"/>
      <w:r w:rsidR="00361826">
        <w:rPr>
          <w:rFonts w:ascii="Times New Roman" w:hAnsi="Times New Roman" w:cs="Times New Roman"/>
          <w:b/>
          <w:sz w:val="30"/>
          <w:szCs w:val="30"/>
          <w:u w:val="single"/>
        </w:rPr>
        <w:t xml:space="preserve"> подаются в КВЦ и органы соцзащиты до 23-го числа каждого месяца.</w:t>
      </w:r>
    </w:p>
    <w:p w:rsidR="00D34730" w:rsidRDefault="00D34730" w:rsidP="00361826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FB5367" w:rsidRPr="00BE1FBD" w:rsidRDefault="00106C9D" w:rsidP="00106C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BE1FBD">
        <w:rPr>
          <w:rFonts w:ascii="Times New Roman" w:hAnsi="Times New Roman" w:cs="Times New Roman"/>
          <w:b/>
          <w:sz w:val="30"/>
          <w:szCs w:val="30"/>
        </w:rPr>
        <w:t>Почему тарифы на отопление каждый месяц разные?</w:t>
      </w:r>
    </w:p>
    <w:p w:rsidR="00106C9D" w:rsidRPr="00BE1FBD" w:rsidRDefault="00106C9D" w:rsidP="00106C9D">
      <w:pPr>
        <w:pStyle w:val="a3"/>
        <w:ind w:left="927" w:firstLine="0"/>
        <w:rPr>
          <w:rFonts w:ascii="Times New Roman" w:hAnsi="Times New Roman" w:cs="Times New Roman"/>
          <w:sz w:val="30"/>
          <w:szCs w:val="30"/>
        </w:rPr>
      </w:pPr>
    </w:p>
    <w:p w:rsidR="00106C9D" w:rsidRPr="00BE1FBD" w:rsidRDefault="00106C9D" w:rsidP="00106C9D">
      <w:pPr>
        <w:rPr>
          <w:rFonts w:ascii="Times New Roman" w:hAnsi="Times New Roman" w:cs="Times New Roman"/>
          <w:sz w:val="30"/>
          <w:szCs w:val="30"/>
        </w:rPr>
      </w:pPr>
      <w:r w:rsidRPr="00BE1FBD">
        <w:rPr>
          <w:rFonts w:ascii="Times New Roman" w:hAnsi="Times New Roman" w:cs="Times New Roman"/>
          <w:sz w:val="30"/>
          <w:szCs w:val="30"/>
        </w:rPr>
        <w:t xml:space="preserve">Стоимость отопления 1 кв.м. помещения рассчитывается по окончании каждого месяца по формуле: </w:t>
      </w:r>
      <w:r w:rsidRPr="00BE1FBD">
        <w:rPr>
          <w:rFonts w:ascii="Times New Roman" w:hAnsi="Times New Roman" w:cs="Times New Roman"/>
          <w:b/>
          <w:sz w:val="30"/>
          <w:szCs w:val="30"/>
        </w:rPr>
        <w:t xml:space="preserve">показания </w:t>
      </w:r>
      <w:proofErr w:type="spellStart"/>
      <w:r w:rsidRPr="00BE1FBD">
        <w:rPr>
          <w:rFonts w:ascii="Times New Roman" w:hAnsi="Times New Roman" w:cs="Times New Roman"/>
          <w:b/>
          <w:sz w:val="30"/>
          <w:szCs w:val="30"/>
        </w:rPr>
        <w:t>общедомового</w:t>
      </w:r>
      <w:proofErr w:type="spellEnd"/>
      <w:r w:rsidRPr="00BE1FBD">
        <w:rPr>
          <w:rFonts w:ascii="Times New Roman" w:hAnsi="Times New Roman" w:cs="Times New Roman"/>
          <w:b/>
          <w:sz w:val="30"/>
          <w:szCs w:val="30"/>
        </w:rPr>
        <w:t xml:space="preserve"> прибора учета потребленной домом тепловой энергии ÷ жилую площадь дома (15462,9 кв.м.</w:t>
      </w:r>
      <w:r w:rsidRPr="00BE1FBD">
        <w:rPr>
          <w:rFonts w:ascii="Times New Roman" w:hAnsi="Times New Roman" w:cs="Times New Roman"/>
          <w:sz w:val="30"/>
          <w:szCs w:val="30"/>
        </w:rPr>
        <w:t>). Тепловой энергии домом потребляется тем больше, чем ниже уличная температура воздуха.</w:t>
      </w:r>
    </w:p>
    <w:p w:rsidR="00106C9D" w:rsidRPr="00BE1FBD" w:rsidRDefault="00106C9D" w:rsidP="00106C9D">
      <w:pPr>
        <w:rPr>
          <w:rFonts w:ascii="Times New Roman" w:hAnsi="Times New Roman" w:cs="Times New Roman"/>
          <w:sz w:val="30"/>
          <w:szCs w:val="30"/>
        </w:rPr>
      </w:pPr>
      <w:r w:rsidRPr="00BE1FBD">
        <w:rPr>
          <w:rFonts w:ascii="Times New Roman" w:hAnsi="Times New Roman" w:cs="Times New Roman"/>
          <w:sz w:val="30"/>
          <w:szCs w:val="30"/>
        </w:rPr>
        <w:lastRenderedPageBreak/>
        <w:t>Стоимость 1 Гкал тепловой энергии ежегодно утверждается Решением Региональной службы по тарифам Нижегородской области. На 2014 год – согласно Решению РСТ Нижегородской области от 12.12.2013 № 62/37 стоимость</w:t>
      </w:r>
      <w:r w:rsidR="00BE1FBD" w:rsidRPr="00BE1FBD">
        <w:rPr>
          <w:rFonts w:ascii="Times New Roman" w:hAnsi="Times New Roman" w:cs="Times New Roman"/>
          <w:sz w:val="30"/>
          <w:szCs w:val="30"/>
        </w:rPr>
        <w:t xml:space="preserve"> тепловой энергии</w:t>
      </w:r>
      <w:r w:rsidRPr="00BE1FBD">
        <w:rPr>
          <w:rFonts w:ascii="Times New Roman" w:hAnsi="Times New Roman" w:cs="Times New Roman"/>
          <w:sz w:val="30"/>
          <w:szCs w:val="30"/>
        </w:rPr>
        <w:t xml:space="preserve"> – 1687,39 руб./Гкал</w:t>
      </w:r>
      <w:r w:rsidR="00BE1FBD">
        <w:rPr>
          <w:rFonts w:ascii="Times New Roman" w:hAnsi="Times New Roman" w:cs="Times New Roman"/>
          <w:sz w:val="30"/>
          <w:szCs w:val="30"/>
        </w:rPr>
        <w:t xml:space="preserve">. Если за месяц показания </w:t>
      </w:r>
      <w:proofErr w:type="spellStart"/>
      <w:r w:rsidR="00BE1FBD">
        <w:rPr>
          <w:rFonts w:ascii="Times New Roman" w:hAnsi="Times New Roman" w:cs="Times New Roman"/>
          <w:sz w:val="30"/>
          <w:szCs w:val="30"/>
        </w:rPr>
        <w:t>общедомового</w:t>
      </w:r>
      <w:proofErr w:type="spellEnd"/>
      <w:r w:rsidR="00BE1FBD">
        <w:rPr>
          <w:rFonts w:ascii="Times New Roman" w:hAnsi="Times New Roman" w:cs="Times New Roman"/>
          <w:sz w:val="30"/>
          <w:szCs w:val="30"/>
        </w:rPr>
        <w:t xml:space="preserve"> счетчика, например, 267 Гкал, то тариф на отопление составит: (267 </w:t>
      </w:r>
      <w:proofErr w:type="spellStart"/>
      <w:r w:rsidR="00BE1FBD">
        <w:rPr>
          <w:rFonts w:ascii="Times New Roman" w:hAnsi="Times New Roman" w:cs="Times New Roman"/>
          <w:sz w:val="30"/>
          <w:szCs w:val="30"/>
        </w:rPr>
        <w:t>х</w:t>
      </w:r>
      <w:proofErr w:type="spellEnd"/>
      <w:r w:rsidR="00BE1FBD">
        <w:rPr>
          <w:rFonts w:ascii="Times New Roman" w:hAnsi="Times New Roman" w:cs="Times New Roman"/>
          <w:sz w:val="30"/>
          <w:szCs w:val="30"/>
        </w:rPr>
        <w:t xml:space="preserve"> 1687,39) / 15462,9 = 29,14 руб./м</w:t>
      </w:r>
      <w:proofErr w:type="gramStart"/>
      <w:r w:rsidR="00BE1FBD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proofErr w:type="gramEnd"/>
      <w:r w:rsidR="00BE1FB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06C9D" w:rsidRPr="00BE1FBD" w:rsidRDefault="00106C9D" w:rsidP="00106C9D">
      <w:pPr>
        <w:pStyle w:val="a3"/>
        <w:ind w:left="927" w:firstLine="0"/>
        <w:rPr>
          <w:rFonts w:ascii="Times New Roman" w:hAnsi="Times New Roman" w:cs="Times New Roman"/>
          <w:sz w:val="30"/>
          <w:szCs w:val="30"/>
        </w:rPr>
      </w:pPr>
    </w:p>
    <w:p w:rsidR="00106C9D" w:rsidRPr="00BE1FBD" w:rsidRDefault="00BE1FBD" w:rsidP="00BE1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рассчитан тариф на техническое обслуживание лифтов?</w:t>
      </w:r>
    </w:p>
    <w:p w:rsidR="00106C9D" w:rsidRPr="006203B8" w:rsidRDefault="00BE1FBD" w:rsidP="00106C9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</w:t>
      </w:r>
      <w:r w:rsidR="00106C9D" w:rsidRPr="006203B8">
        <w:rPr>
          <w:rFonts w:ascii="Times New Roman" w:hAnsi="Times New Roman" w:cs="Times New Roman"/>
          <w:sz w:val="28"/>
          <w:szCs w:val="28"/>
        </w:rPr>
        <w:t>ифт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06C9D" w:rsidRPr="006203B8">
        <w:rPr>
          <w:rFonts w:ascii="Times New Roman" w:hAnsi="Times New Roman" w:cs="Times New Roman"/>
          <w:sz w:val="28"/>
          <w:szCs w:val="28"/>
        </w:rPr>
        <w:t xml:space="preserve"> - 4,7 руб./кв.м. </w:t>
      </w:r>
    </w:p>
    <w:p w:rsidR="00106C9D" w:rsidRPr="006203B8" w:rsidRDefault="00106C9D" w:rsidP="00106C9D">
      <w:pPr>
        <w:rPr>
          <w:rFonts w:ascii="Times New Roman" w:hAnsi="Times New Roman" w:cs="Times New Roman"/>
          <w:i/>
          <w:sz w:val="28"/>
          <w:szCs w:val="28"/>
        </w:rPr>
      </w:pPr>
      <w:r w:rsidRPr="006203B8">
        <w:rPr>
          <w:rFonts w:ascii="Times New Roman" w:hAnsi="Times New Roman" w:cs="Times New Roman"/>
          <w:i/>
          <w:sz w:val="28"/>
          <w:szCs w:val="28"/>
        </w:rPr>
        <w:t>Тариф ООО «</w:t>
      </w:r>
      <w:proofErr w:type="spellStart"/>
      <w:r w:rsidRPr="006203B8">
        <w:rPr>
          <w:rFonts w:ascii="Times New Roman" w:hAnsi="Times New Roman" w:cs="Times New Roman"/>
          <w:i/>
          <w:sz w:val="28"/>
          <w:szCs w:val="28"/>
        </w:rPr>
        <w:t>Лифтсервис</w:t>
      </w:r>
      <w:proofErr w:type="spellEnd"/>
      <w:r w:rsidRPr="006203B8">
        <w:rPr>
          <w:rFonts w:ascii="Times New Roman" w:hAnsi="Times New Roman" w:cs="Times New Roman"/>
          <w:i/>
          <w:sz w:val="28"/>
          <w:szCs w:val="28"/>
        </w:rPr>
        <w:t>» - 4,21 р</w:t>
      </w:r>
      <w:r w:rsidR="00BE1FBD">
        <w:rPr>
          <w:rFonts w:ascii="Times New Roman" w:hAnsi="Times New Roman" w:cs="Times New Roman"/>
          <w:i/>
          <w:sz w:val="28"/>
          <w:szCs w:val="28"/>
        </w:rPr>
        <w:t xml:space="preserve">уб./кв.м. Общая площадь квартир подъездов с лифтами </w:t>
      </w:r>
      <w:r w:rsidRPr="006203B8">
        <w:rPr>
          <w:rFonts w:ascii="Times New Roman" w:hAnsi="Times New Roman" w:cs="Times New Roman"/>
          <w:i/>
          <w:sz w:val="28"/>
          <w:szCs w:val="28"/>
        </w:rPr>
        <w:t>(подъезды № 5 -10) – 12 815, 1 кв.м. Соответственно, стоимость обслуживания в месяц – 53 952 руб.</w:t>
      </w:r>
      <w:r w:rsidR="00BE1FBD">
        <w:rPr>
          <w:rFonts w:ascii="Times New Roman" w:hAnsi="Times New Roman" w:cs="Times New Roman"/>
          <w:i/>
          <w:sz w:val="28"/>
          <w:szCs w:val="28"/>
        </w:rPr>
        <w:t xml:space="preserve"> Эту сумму ежемесячно выставляет ООО «</w:t>
      </w:r>
      <w:proofErr w:type="spellStart"/>
      <w:r w:rsidR="00BE1FBD">
        <w:rPr>
          <w:rFonts w:ascii="Times New Roman" w:hAnsi="Times New Roman" w:cs="Times New Roman"/>
          <w:i/>
          <w:sz w:val="28"/>
          <w:szCs w:val="28"/>
        </w:rPr>
        <w:t>Лифтсервис</w:t>
      </w:r>
      <w:proofErr w:type="spellEnd"/>
      <w:r w:rsidR="00BE1FBD">
        <w:rPr>
          <w:rFonts w:ascii="Times New Roman" w:hAnsi="Times New Roman" w:cs="Times New Roman"/>
          <w:i/>
          <w:sz w:val="28"/>
          <w:szCs w:val="28"/>
        </w:rPr>
        <w:t>».</w:t>
      </w:r>
    </w:p>
    <w:p w:rsidR="00106C9D" w:rsidRPr="006203B8" w:rsidRDefault="00106C9D" w:rsidP="00106C9D">
      <w:pPr>
        <w:rPr>
          <w:rFonts w:ascii="Times New Roman" w:hAnsi="Times New Roman" w:cs="Times New Roman"/>
          <w:i/>
          <w:sz w:val="28"/>
          <w:szCs w:val="28"/>
        </w:rPr>
      </w:pPr>
      <w:r w:rsidRPr="006203B8">
        <w:rPr>
          <w:rFonts w:ascii="Times New Roman" w:hAnsi="Times New Roman" w:cs="Times New Roman"/>
          <w:i/>
          <w:sz w:val="28"/>
          <w:szCs w:val="28"/>
        </w:rPr>
        <w:t xml:space="preserve">Согласно Протоколу общего собрания собственников помещений в жилом доме № 22 по ул. </w:t>
      </w:r>
      <w:proofErr w:type="gramStart"/>
      <w:r w:rsidRPr="006203B8">
        <w:rPr>
          <w:rFonts w:ascii="Times New Roman" w:hAnsi="Times New Roman" w:cs="Times New Roman"/>
          <w:i/>
          <w:sz w:val="28"/>
          <w:szCs w:val="28"/>
        </w:rPr>
        <w:t>Зеленая</w:t>
      </w:r>
      <w:proofErr w:type="gramEnd"/>
      <w:r w:rsidRPr="006203B8">
        <w:rPr>
          <w:rFonts w:ascii="Times New Roman" w:hAnsi="Times New Roman" w:cs="Times New Roman"/>
          <w:i/>
          <w:sz w:val="28"/>
          <w:szCs w:val="28"/>
        </w:rPr>
        <w:t xml:space="preserve"> г. Кстово от 03.04.2011 № 11 собственниками помещений было единогласно принято решение о </w:t>
      </w:r>
      <w:proofErr w:type="spellStart"/>
      <w:r w:rsidRPr="006203B8">
        <w:rPr>
          <w:rFonts w:ascii="Times New Roman" w:hAnsi="Times New Roman" w:cs="Times New Roman"/>
          <w:i/>
          <w:sz w:val="28"/>
          <w:szCs w:val="28"/>
        </w:rPr>
        <w:t>невзимании</w:t>
      </w:r>
      <w:proofErr w:type="spellEnd"/>
      <w:r w:rsidRPr="006203B8">
        <w:rPr>
          <w:rFonts w:ascii="Times New Roman" w:hAnsi="Times New Roman" w:cs="Times New Roman"/>
          <w:i/>
          <w:sz w:val="28"/>
          <w:szCs w:val="28"/>
        </w:rPr>
        <w:t xml:space="preserve"> платы за обслуживание и эксплуатацию лифтов с собственников квартир первых этажей. Квартиры первых этажей: 49-52, 77-80, 113-116, 149-153, 194-197, 230-233 имеют в совокупности общую площадь 1337,4 кв.м. </w:t>
      </w:r>
    </w:p>
    <w:p w:rsidR="00106C9D" w:rsidRPr="006203B8" w:rsidRDefault="00106C9D" w:rsidP="00106C9D">
      <w:pPr>
        <w:rPr>
          <w:rFonts w:ascii="Times New Roman" w:hAnsi="Times New Roman" w:cs="Times New Roman"/>
          <w:i/>
          <w:sz w:val="28"/>
          <w:szCs w:val="28"/>
        </w:rPr>
      </w:pPr>
      <w:r w:rsidRPr="006203B8">
        <w:rPr>
          <w:rFonts w:ascii="Times New Roman" w:hAnsi="Times New Roman" w:cs="Times New Roman"/>
          <w:i/>
          <w:sz w:val="28"/>
          <w:szCs w:val="28"/>
        </w:rPr>
        <w:t>Таким образом, плата за техническое обслуживание и эксплуатацию лифтов, выставляемая ежемесячн</w:t>
      </w:r>
      <w:proofErr w:type="gramStart"/>
      <w:r w:rsidRPr="006203B8">
        <w:rPr>
          <w:rFonts w:ascii="Times New Roman" w:hAnsi="Times New Roman" w:cs="Times New Roman"/>
          <w:i/>
          <w:sz w:val="28"/>
          <w:szCs w:val="28"/>
        </w:rPr>
        <w:t>о ООО</w:t>
      </w:r>
      <w:proofErr w:type="gramEnd"/>
      <w:r w:rsidRPr="006203B8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6203B8">
        <w:rPr>
          <w:rFonts w:ascii="Times New Roman" w:hAnsi="Times New Roman" w:cs="Times New Roman"/>
          <w:i/>
          <w:sz w:val="28"/>
          <w:szCs w:val="28"/>
        </w:rPr>
        <w:t>Лифтсервис</w:t>
      </w:r>
      <w:proofErr w:type="spellEnd"/>
      <w:r w:rsidRPr="006203B8">
        <w:rPr>
          <w:rFonts w:ascii="Times New Roman" w:hAnsi="Times New Roman" w:cs="Times New Roman"/>
          <w:i/>
          <w:sz w:val="28"/>
          <w:szCs w:val="28"/>
        </w:rPr>
        <w:t xml:space="preserve">», должна распределяться на площадь квартир, не расположенных на первых этажах. Общая площадь таких квартир составляет 11 477,7 кв.м. (12815,1 – 1337,4). </w:t>
      </w:r>
      <w:proofErr w:type="gramStart"/>
      <w:r w:rsidRPr="006203B8">
        <w:rPr>
          <w:rFonts w:ascii="Times New Roman" w:hAnsi="Times New Roman" w:cs="Times New Roman"/>
          <w:i/>
          <w:sz w:val="28"/>
          <w:szCs w:val="28"/>
        </w:rPr>
        <w:t>То есть, тариф (руб./кв.м.) составляет (53 952 руб. / 11 477,7 кв.м.) = 4,7 руб./кв.м.</w:t>
      </w:r>
      <w:proofErr w:type="gramEnd"/>
    </w:p>
    <w:p w:rsidR="00106C9D" w:rsidRDefault="00106C9D" w:rsidP="00106C9D">
      <w:pPr>
        <w:pStyle w:val="a3"/>
        <w:ind w:left="927" w:firstLine="0"/>
        <w:rPr>
          <w:rFonts w:ascii="Times New Roman" w:hAnsi="Times New Roman" w:cs="Times New Roman"/>
          <w:sz w:val="30"/>
          <w:szCs w:val="30"/>
        </w:rPr>
      </w:pPr>
    </w:p>
    <w:p w:rsidR="00106C9D" w:rsidRPr="00BE1FBD" w:rsidRDefault="00106C9D" w:rsidP="00BE1FBD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94147C" w:rsidRPr="000E3BA1" w:rsidRDefault="0094147C" w:rsidP="000955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0E3BA1">
        <w:rPr>
          <w:rFonts w:ascii="Times New Roman" w:hAnsi="Times New Roman" w:cs="Times New Roman"/>
          <w:b/>
          <w:sz w:val="30"/>
          <w:szCs w:val="30"/>
        </w:rPr>
        <w:t>Когда будут перепрограммироваться приборы учета электроэнергии тем</w:t>
      </w:r>
      <w:r w:rsidR="00FB5367">
        <w:rPr>
          <w:rFonts w:ascii="Times New Roman" w:hAnsi="Times New Roman" w:cs="Times New Roman"/>
          <w:b/>
          <w:sz w:val="30"/>
          <w:szCs w:val="30"/>
        </w:rPr>
        <w:t xml:space="preserve"> квартирам</w:t>
      </w:r>
      <w:r w:rsidRPr="000E3BA1">
        <w:rPr>
          <w:rFonts w:ascii="Times New Roman" w:hAnsi="Times New Roman" w:cs="Times New Roman"/>
          <w:b/>
          <w:sz w:val="30"/>
          <w:szCs w:val="30"/>
        </w:rPr>
        <w:t>, кто написал заявк</w:t>
      </w:r>
      <w:r w:rsidR="002D606A" w:rsidRPr="000E3BA1">
        <w:rPr>
          <w:rFonts w:ascii="Times New Roman" w:hAnsi="Times New Roman" w:cs="Times New Roman"/>
          <w:b/>
          <w:sz w:val="30"/>
          <w:szCs w:val="30"/>
        </w:rPr>
        <w:t xml:space="preserve">и в </w:t>
      </w:r>
      <w:proofErr w:type="spellStart"/>
      <w:r w:rsidR="002D606A" w:rsidRPr="000E3BA1">
        <w:rPr>
          <w:rFonts w:ascii="Times New Roman" w:hAnsi="Times New Roman" w:cs="Times New Roman"/>
          <w:b/>
          <w:sz w:val="30"/>
          <w:szCs w:val="30"/>
        </w:rPr>
        <w:t>Энергосбыт</w:t>
      </w:r>
      <w:proofErr w:type="spellEnd"/>
      <w:r w:rsidR="002D606A" w:rsidRPr="000E3BA1">
        <w:rPr>
          <w:rFonts w:ascii="Times New Roman" w:hAnsi="Times New Roman" w:cs="Times New Roman"/>
          <w:b/>
          <w:sz w:val="30"/>
          <w:szCs w:val="30"/>
        </w:rPr>
        <w:t xml:space="preserve"> до 1 мая 2013 г.</w:t>
      </w:r>
      <w:r w:rsidRPr="000E3BA1">
        <w:rPr>
          <w:rFonts w:ascii="Times New Roman" w:hAnsi="Times New Roman" w:cs="Times New Roman"/>
          <w:b/>
          <w:sz w:val="30"/>
          <w:szCs w:val="30"/>
        </w:rPr>
        <w:t>?</w:t>
      </w:r>
    </w:p>
    <w:p w:rsidR="0094147C" w:rsidRPr="000E3BA1" w:rsidRDefault="0094147C" w:rsidP="000E3BA1">
      <w:pPr>
        <w:rPr>
          <w:rFonts w:ascii="Times New Roman" w:hAnsi="Times New Roman" w:cs="Times New Roman"/>
          <w:sz w:val="30"/>
          <w:szCs w:val="30"/>
        </w:rPr>
      </w:pPr>
      <w:r w:rsidRPr="000E3BA1">
        <w:rPr>
          <w:rFonts w:ascii="Times New Roman" w:hAnsi="Times New Roman" w:cs="Times New Roman"/>
          <w:sz w:val="30"/>
          <w:szCs w:val="30"/>
        </w:rPr>
        <w:t xml:space="preserve">В ответ на запрос ТСЖ «Зеленая, 22» ОАО «Нижегородская сбытовая компания» Письмом № </w:t>
      </w:r>
      <w:r w:rsidR="002D606A" w:rsidRPr="000E3BA1">
        <w:rPr>
          <w:rFonts w:ascii="Times New Roman" w:hAnsi="Times New Roman" w:cs="Times New Roman"/>
          <w:sz w:val="30"/>
          <w:szCs w:val="30"/>
        </w:rPr>
        <w:t xml:space="preserve">НСК-1878/07 от 26.09.2013 разъяснило, что предполагаемый срок завершения льготного перепрограммирования приборов учета электроэнергии – декабрь 2013 г. Данный срок по необходимости может быть продлен. </w:t>
      </w:r>
    </w:p>
    <w:p w:rsidR="00037EF5" w:rsidRPr="000E3BA1" w:rsidRDefault="00037EF5" w:rsidP="00BE1FBD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037EF5" w:rsidRPr="000E3BA1" w:rsidRDefault="00207498" w:rsidP="000955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0E3BA1">
        <w:rPr>
          <w:rFonts w:ascii="Times New Roman" w:hAnsi="Times New Roman" w:cs="Times New Roman"/>
          <w:b/>
          <w:sz w:val="30"/>
          <w:szCs w:val="30"/>
        </w:rPr>
        <w:t>Что делать, если поданы ошибочные показания?</w:t>
      </w:r>
    </w:p>
    <w:p w:rsidR="00207498" w:rsidRPr="000E3BA1" w:rsidRDefault="00361826" w:rsidP="000E3BA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Передайте</w:t>
      </w:r>
      <w:r w:rsidR="00207498" w:rsidRPr="000E3BA1">
        <w:rPr>
          <w:rFonts w:ascii="Times New Roman" w:hAnsi="Times New Roman" w:cs="Times New Roman"/>
          <w:sz w:val="30"/>
          <w:szCs w:val="30"/>
        </w:rPr>
        <w:t xml:space="preserve"> фактические текущие показания, в следующем месяце по этим пока</w:t>
      </w:r>
      <w:r>
        <w:rPr>
          <w:rFonts w:ascii="Times New Roman" w:hAnsi="Times New Roman" w:cs="Times New Roman"/>
          <w:sz w:val="30"/>
          <w:szCs w:val="30"/>
        </w:rPr>
        <w:t>заниям будет сделан перерасчет либо вам будет приходить к оплате «о» за те услуги, за которые вы переплатили, до момента, когда вы полностью не выберете тот объем, за который было излишне заплачено.</w:t>
      </w:r>
    </w:p>
    <w:p w:rsidR="000E3BA1" w:rsidRPr="000E3BA1" w:rsidRDefault="000E3BA1" w:rsidP="000E3BA1">
      <w:pPr>
        <w:rPr>
          <w:rFonts w:ascii="Times New Roman" w:hAnsi="Times New Roman" w:cs="Times New Roman"/>
          <w:sz w:val="30"/>
          <w:szCs w:val="30"/>
        </w:rPr>
      </w:pPr>
    </w:p>
    <w:p w:rsidR="009E7B02" w:rsidRPr="000E3BA1" w:rsidRDefault="009E7B02" w:rsidP="009E7B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0E3BA1">
        <w:rPr>
          <w:rFonts w:ascii="Times New Roman" w:hAnsi="Times New Roman" w:cs="Times New Roman"/>
          <w:b/>
          <w:sz w:val="30"/>
          <w:szCs w:val="30"/>
        </w:rPr>
        <w:t>Зачем работник ТСЖ снима</w:t>
      </w:r>
      <w:r w:rsidR="000E3BA1" w:rsidRPr="000E3BA1">
        <w:rPr>
          <w:rFonts w:ascii="Times New Roman" w:hAnsi="Times New Roman" w:cs="Times New Roman"/>
          <w:b/>
          <w:sz w:val="30"/>
          <w:szCs w:val="30"/>
        </w:rPr>
        <w:t>ет</w:t>
      </w:r>
      <w:r w:rsidRPr="000E3BA1">
        <w:rPr>
          <w:rFonts w:ascii="Times New Roman" w:hAnsi="Times New Roman" w:cs="Times New Roman"/>
          <w:b/>
          <w:sz w:val="30"/>
          <w:szCs w:val="30"/>
        </w:rPr>
        <w:t xml:space="preserve"> показания со счетчиков в Вашей квартире</w:t>
      </w:r>
      <w:r w:rsidR="000E3BA1" w:rsidRPr="000E3BA1">
        <w:rPr>
          <w:rFonts w:ascii="Times New Roman" w:hAnsi="Times New Roman" w:cs="Times New Roman"/>
          <w:b/>
          <w:sz w:val="30"/>
          <w:szCs w:val="30"/>
        </w:rPr>
        <w:t>, если Вы их подаете самостоятельно</w:t>
      </w:r>
      <w:r w:rsidRPr="000E3BA1">
        <w:rPr>
          <w:rFonts w:ascii="Times New Roman" w:hAnsi="Times New Roman" w:cs="Times New Roman"/>
          <w:b/>
          <w:sz w:val="30"/>
          <w:szCs w:val="30"/>
        </w:rPr>
        <w:t>?</w:t>
      </w:r>
    </w:p>
    <w:p w:rsidR="00207498" w:rsidRPr="000E3BA1" w:rsidRDefault="009E7B02" w:rsidP="000E3BA1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0E3BA1">
        <w:rPr>
          <w:rFonts w:ascii="Times New Roman" w:hAnsi="Times New Roman" w:cs="Times New Roman"/>
          <w:sz w:val="30"/>
          <w:szCs w:val="30"/>
        </w:rPr>
        <w:t xml:space="preserve">ТСЖ как исполнитель коммунальных услуг не только вправе, но и </w:t>
      </w:r>
      <w:r w:rsidRPr="00FB5367">
        <w:rPr>
          <w:rFonts w:ascii="Times New Roman" w:hAnsi="Times New Roman" w:cs="Times New Roman"/>
          <w:b/>
          <w:sz w:val="30"/>
          <w:szCs w:val="30"/>
          <w:u w:val="single"/>
        </w:rPr>
        <w:t>обязано</w:t>
      </w:r>
      <w:r w:rsidRPr="000E3BA1">
        <w:rPr>
          <w:rFonts w:ascii="Times New Roman" w:hAnsi="Times New Roman" w:cs="Times New Roman"/>
          <w:sz w:val="30"/>
          <w:szCs w:val="30"/>
        </w:rPr>
        <w:t xml:space="preserve"> не реже 1 раза в 6 месяцев согласно </w:t>
      </w:r>
      <w:r w:rsidRPr="000E3BA1">
        <w:rPr>
          <w:rFonts w:ascii="Times New Roman" w:hAnsi="Times New Roman" w:cs="Times New Roman"/>
          <w:b/>
          <w:sz w:val="30"/>
          <w:szCs w:val="30"/>
        </w:rPr>
        <w:t>Правил предоставления коммунальных услуг собственникам и пользователям помещений в многоквартирных домах и жилых домов</w:t>
      </w:r>
      <w:r w:rsidRPr="000E3BA1">
        <w:rPr>
          <w:rFonts w:ascii="Times New Roman" w:hAnsi="Times New Roman" w:cs="Times New Roman"/>
          <w:sz w:val="30"/>
          <w:szCs w:val="30"/>
        </w:rPr>
        <w:t xml:space="preserve">, утвержденных </w:t>
      </w:r>
      <w:r w:rsidRPr="000E3BA1">
        <w:rPr>
          <w:rFonts w:ascii="Times New Roman" w:hAnsi="Times New Roman" w:cs="Times New Roman"/>
          <w:b/>
          <w:sz w:val="30"/>
          <w:szCs w:val="30"/>
        </w:rPr>
        <w:t xml:space="preserve">Постановлением Правительства РФ от 06.05.2011 </w:t>
      </w:r>
      <w:r w:rsidRPr="000E3BA1">
        <w:rPr>
          <w:rFonts w:ascii="Times New Roman" w:hAnsi="Times New Roman" w:cs="Times New Roman"/>
          <w:b/>
          <w:sz w:val="30"/>
          <w:szCs w:val="30"/>
        </w:rPr>
        <w:lastRenderedPageBreak/>
        <w:t>№ 354</w:t>
      </w:r>
      <w:r w:rsidRPr="000E3BA1">
        <w:rPr>
          <w:rFonts w:ascii="Times New Roman" w:hAnsi="Times New Roman" w:cs="Times New Roman"/>
          <w:sz w:val="30"/>
          <w:szCs w:val="30"/>
        </w:rPr>
        <w:t xml:space="preserve"> (в ред. от 19.09.2013) производить контрольный съем показаний индивидуальных приборов учета.</w:t>
      </w:r>
      <w:proofErr w:type="gramEnd"/>
    </w:p>
    <w:p w:rsidR="000C4C92" w:rsidRPr="000E3BA1" w:rsidRDefault="000C4C92" w:rsidP="009E7B02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207498" w:rsidRPr="000E3BA1" w:rsidRDefault="00207498" w:rsidP="000955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0E3BA1">
        <w:rPr>
          <w:rFonts w:ascii="Times New Roman" w:hAnsi="Times New Roman" w:cs="Times New Roman"/>
          <w:b/>
          <w:sz w:val="30"/>
          <w:szCs w:val="30"/>
        </w:rPr>
        <w:t>Как поменять и опломбировать счетчик?</w:t>
      </w:r>
    </w:p>
    <w:p w:rsidR="00207498" w:rsidRPr="000E3BA1" w:rsidRDefault="00207498" w:rsidP="000E3BA1">
      <w:pPr>
        <w:rPr>
          <w:rFonts w:ascii="Times New Roman" w:hAnsi="Times New Roman" w:cs="Times New Roman"/>
          <w:sz w:val="30"/>
          <w:szCs w:val="30"/>
        </w:rPr>
      </w:pPr>
      <w:r w:rsidRPr="000E3BA1">
        <w:rPr>
          <w:rFonts w:ascii="Times New Roman" w:hAnsi="Times New Roman" w:cs="Times New Roman"/>
          <w:sz w:val="30"/>
          <w:szCs w:val="30"/>
        </w:rPr>
        <w:t xml:space="preserve">Купить счетчик, позвонить слесарю (8 904 927 74 01 Сергей Геннадьевич) и договориться о времени замены и опломбировки счетчика. </w:t>
      </w:r>
      <w:r w:rsidR="00FB5367">
        <w:rPr>
          <w:rFonts w:ascii="Times New Roman" w:hAnsi="Times New Roman" w:cs="Times New Roman"/>
          <w:sz w:val="30"/>
          <w:szCs w:val="30"/>
        </w:rPr>
        <w:t>Опломбировка – бесплатно.</w:t>
      </w:r>
      <w:r w:rsidR="00106C9D">
        <w:rPr>
          <w:rFonts w:ascii="Times New Roman" w:hAnsi="Times New Roman" w:cs="Times New Roman"/>
          <w:sz w:val="30"/>
          <w:szCs w:val="30"/>
        </w:rPr>
        <w:t xml:space="preserve"> Составляется акт замены счетчиков.</w:t>
      </w:r>
    </w:p>
    <w:p w:rsidR="00BB7E18" w:rsidRPr="000E3BA1" w:rsidRDefault="00BB7E18" w:rsidP="00095543">
      <w:pPr>
        <w:ind w:left="567" w:firstLine="0"/>
        <w:rPr>
          <w:rFonts w:ascii="Times New Roman" w:hAnsi="Times New Roman" w:cs="Times New Roman"/>
          <w:sz w:val="30"/>
          <w:szCs w:val="30"/>
        </w:rPr>
      </w:pPr>
    </w:p>
    <w:p w:rsidR="00BB7E18" w:rsidRPr="000E3BA1" w:rsidRDefault="00BB7E18" w:rsidP="000955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0E3BA1">
        <w:rPr>
          <w:rFonts w:ascii="Times New Roman" w:hAnsi="Times New Roman" w:cs="Times New Roman"/>
          <w:b/>
          <w:sz w:val="30"/>
          <w:szCs w:val="30"/>
        </w:rPr>
        <w:t>Почему в квитанциях выставляются ОДН по ГВС, ХВС, электроэнергии</w:t>
      </w:r>
      <w:r w:rsidR="009E7B02" w:rsidRPr="000E3BA1">
        <w:rPr>
          <w:rFonts w:ascii="Times New Roman" w:hAnsi="Times New Roman" w:cs="Times New Roman"/>
          <w:b/>
          <w:sz w:val="30"/>
          <w:szCs w:val="30"/>
        </w:rPr>
        <w:t>?</w:t>
      </w:r>
    </w:p>
    <w:p w:rsidR="00B37836" w:rsidRPr="000E3BA1" w:rsidRDefault="00BB7E18" w:rsidP="000E3BA1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0E3BA1">
        <w:rPr>
          <w:rFonts w:ascii="Times New Roman" w:hAnsi="Times New Roman" w:cs="Times New Roman"/>
          <w:sz w:val="30"/>
          <w:szCs w:val="30"/>
        </w:rPr>
        <w:t xml:space="preserve">Потому что </w:t>
      </w:r>
      <w:r w:rsidR="009551AB" w:rsidRPr="000E3BA1">
        <w:rPr>
          <w:rFonts w:ascii="Times New Roman" w:hAnsi="Times New Roman" w:cs="Times New Roman"/>
          <w:sz w:val="30"/>
          <w:szCs w:val="30"/>
        </w:rPr>
        <w:t xml:space="preserve">ТСЖ как исполнитель коммунальных услуг рассчитывается с </w:t>
      </w:r>
      <w:proofErr w:type="spellStart"/>
      <w:r w:rsidR="009551AB" w:rsidRPr="000E3BA1">
        <w:rPr>
          <w:rFonts w:ascii="Times New Roman" w:hAnsi="Times New Roman" w:cs="Times New Roman"/>
          <w:sz w:val="30"/>
          <w:szCs w:val="30"/>
        </w:rPr>
        <w:t>ресурсоснабжающими</w:t>
      </w:r>
      <w:proofErr w:type="spellEnd"/>
      <w:r w:rsidR="009551AB" w:rsidRPr="000E3BA1">
        <w:rPr>
          <w:rFonts w:ascii="Times New Roman" w:hAnsi="Times New Roman" w:cs="Times New Roman"/>
          <w:sz w:val="30"/>
          <w:szCs w:val="30"/>
        </w:rPr>
        <w:t xml:space="preserve"> организациями по </w:t>
      </w:r>
      <w:proofErr w:type="spellStart"/>
      <w:r w:rsidR="009551AB" w:rsidRPr="000E3BA1">
        <w:rPr>
          <w:rFonts w:ascii="Times New Roman" w:hAnsi="Times New Roman" w:cs="Times New Roman"/>
          <w:sz w:val="30"/>
          <w:szCs w:val="30"/>
        </w:rPr>
        <w:t>общедомовым</w:t>
      </w:r>
      <w:proofErr w:type="spellEnd"/>
      <w:r w:rsidR="009551AB" w:rsidRPr="000E3BA1">
        <w:rPr>
          <w:rFonts w:ascii="Times New Roman" w:hAnsi="Times New Roman" w:cs="Times New Roman"/>
          <w:sz w:val="30"/>
          <w:szCs w:val="30"/>
        </w:rPr>
        <w:t xml:space="preserve"> приборам учета (коммерческим узлам) и распределяет показания </w:t>
      </w:r>
      <w:proofErr w:type="spellStart"/>
      <w:r w:rsidR="009551AB" w:rsidRPr="000E3BA1">
        <w:rPr>
          <w:rFonts w:ascii="Times New Roman" w:hAnsi="Times New Roman" w:cs="Times New Roman"/>
          <w:sz w:val="30"/>
          <w:szCs w:val="30"/>
        </w:rPr>
        <w:t>общедомовых</w:t>
      </w:r>
      <w:proofErr w:type="spellEnd"/>
      <w:r w:rsidR="009551AB" w:rsidRPr="000E3BA1">
        <w:rPr>
          <w:rFonts w:ascii="Times New Roman" w:hAnsi="Times New Roman" w:cs="Times New Roman"/>
          <w:sz w:val="30"/>
          <w:szCs w:val="30"/>
        </w:rPr>
        <w:t xml:space="preserve"> приборов учета на квартиры в соответствии с </w:t>
      </w:r>
      <w:r w:rsidR="009551AB" w:rsidRPr="000E3BA1">
        <w:rPr>
          <w:rFonts w:ascii="Times New Roman" w:hAnsi="Times New Roman" w:cs="Times New Roman"/>
          <w:b/>
          <w:sz w:val="30"/>
          <w:szCs w:val="30"/>
        </w:rPr>
        <w:t>Правилами предоставления коммунальных услуг собственникам и пользователям помещений в многоквартирных домах и жилых домов</w:t>
      </w:r>
      <w:r w:rsidR="009551AB" w:rsidRPr="000E3BA1">
        <w:rPr>
          <w:rFonts w:ascii="Times New Roman" w:hAnsi="Times New Roman" w:cs="Times New Roman"/>
          <w:sz w:val="30"/>
          <w:szCs w:val="30"/>
        </w:rPr>
        <w:t xml:space="preserve">, утвержденными </w:t>
      </w:r>
      <w:r w:rsidR="009551AB" w:rsidRPr="000E3BA1">
        <w:rPr>
          <w:rFonts w:ascii="Times New Roman" w:hAnsi="Times New Roman" w:cs="Times New Roman"/>
          <w:b/>
          <w:sz w:val="30"/>
          <w:szCs w:val="30"/>
        </w:rPr>
        <w:t>Постановлением Правительства РФ от 06.05.2011 № 354</w:t>
      </w:r>
      <w:r w:rsidR="009551AB" w:rsidRPr="000E3BA1">
        <w:rPr>
          <w:rFonts w:ascii="Times New Roman" w:hAnsi="Times New Roman" w:cs="Times New Roman"/>
          <w:sz w:val="30"/>
          <w:szCs w:val="30"/>
        </w:rPr>
        <w:t xml:space="preserve"> (в ред. от 19.09.2013)</w:t>
      </w:r>
      <w:r w:rsidR="00B37836" w:rsidRPr="000E3BA1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B37836" w:rsidRPr="000E3BA1">
        <w:rPr>
          <w:rFonts w:ascii="Times New Roman" w:hAnsi="Times New Roman" w:cs="Times New Roman"/>
          <w:sz w:val="30"/>
          <w:szCs w:val="30"/>
        </w:rPr>
        <w:t xml:space="preserve"> ОДН по ХВС определяется в соответствии с п. 11, а ОДН по ГВС, электроэнергии – в соответствии с п. 13  Приложения № 2 к данным Правилам. </w:t>
      </w:r>
      <w:r w:rsidR="00B37836" w:rsidRPr="000E3BA1">
        <w:rPr>
          <w:rFonts w:ascii="Times New Roman" w:hAnsi="Times New Roman" w:cs="Times New Roman"/>
          <w:b/>
          <w:sz w:val="30"/>
          <w:szCs w:val="30"/>
        </w:rPr>
        <w:t>Решением Верховного Суда РФ от 31.10.2012 № АКПИ12-1277</w:t>
      </w:r>
      <w:r w:rsidR="00B37836" w:rsidRPr="000E3BA1">
        <w:rPr>
          <w:rFonts w:ascii="Times New Roman" w:hAnsi="Times New Roman" w:cs="Times New Roman"/>
          <w:sz w:val="30"/>
          <w:szCs w:val="30"/>
        </w:rPr>
        <w:t xml:space="preserve"> указанные пункты </w:t>
      </w:r>
      <w:r w:rsidR="00503B6A" w:rsidRPr="000E3BA1">
        <w:rPr>
          <w:rFonts w:ascii="Times New Roman" w:hAnsi="Times New Roman" w:cs="Times New Roman"/>
          <w:sz w:val="30"/>
          <w:szCs w:val="30"/>
        </w:rPr>
        <w:t>(</w:t>
      </w:r>
      <w:r w:rsidR="00B37836" w:rsidRPr="000E3BA1">
        <w:rPr>
          <w:rFonts w:ascii="Times New Roman" w:hAnsi="Times New Roman" w:cs="Times New Roman"/>
          <w:sz w:val="30"/>
          <w:szCs w:val="30"/>
        </w:rPr>
        <w:t>11 и 13</w:t>
      </w:r>
      <w:r w:rsidR="00503B6A" w:rsidRPr="000E3BA1">
        <w:rPr>
          <w:rFonts w:ascii="Times New Roman" w:hAnsi="Times New Roman" w:cs="Times New Roman"/>
          <w:sz w:val="30"/>
          <w:szCs w:val="30"/>
        </w:rPr>
        <w:t>)</w:t>
      </w:r>
      <w:r w:rsidR="00B37836" w:rsidRPr="000E3BA1">
        <w:rPr>
          <w:rFonts w:ascii="Times New Roman" w:hAnsi="Times New Roman" w:cs="Times New Roman"/>
          <w:sz w:val="30"/>
          <w:szCs w:val="30"/>
        </w:rPr>
        <w:t xml:space="preserve"> признаны </w:t>
      </w:r>
      <w:r w:rsidR="0094147C" w:rsidRPr="000E3BA1">
        <w:rPr>
          <w:rFonts w:ascii="Times New Roman" w:hAnsi="Times New Roman" w:cs="Times New Roman"/>
          <w:sz w:val="30"/>
          <w:szCs w:val="30"/>
        </w:rPr>
        <w:t>соответствующими</w:t>
      </w:r>
      <w:r w:rsidR="00B37836" w:rsidRPr="000E3BA1">
        <w:rPr>
          <w:rFonts w:ascii="Times New Roman" w:hAnsi="Times New Roman" w:cs="Times New Roman"/>
          <w:sz w:val="30"/>
          <w:szCs w:val="30"/>
        </w:rPr>
        <w:t xml:space="preserve"> действующему законодательству</w:t>
      </w:r>
      <w:r w:rsidR="0094147C" w:rsidRPr="000E3BA1">
        <w:rPr>
          <w:rFonts w:ascii="Times New Roman" w:hAnsi="Times New Roman" w:cs="Times New Roman"/>
          <w:sz w:val="30"/>
          <w:szCs w:val="30"/>
        </w:rPr>
        <w:t>.</w:t>
      </w:r>
    </w:p>
    <w:p w:rsidR="0064202D" w:rsidRPr="000E3BA1" w:rsidRDefault="0064202D" w:rsidP="00095543">
      <w:pPr>
        <w:ind w:left="567" w:firstLine="0"/>
        <w:rPr>
          <w:rFonts w:ascii="Times New Roman" w:hAnsi="Times New Roman" w:cs="Times New Roman"/>
          <w:sz w:val="30"/>
          <w:szCs w:val="30"/>
        </w:rPr>
      </w:pPr>
    </w:p>
    <w:p w:rsidR="005E1DD1" w:rsidRPr="000E3BA1" w:rsidRDefault="005E1DD1" w:rsidP="005E1D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0E3BA1">
        <w:rPr>
          <w:rFonts w:ascii="Times New Roman" w:hAnsi="Times New Roman" w:cs="Times New Roman"/>
          <w:b/>
          <w:sz w:val="30"/>
          <w:szCs w:val="30"/>
        </w:rPr>
        <w:t xml:space="preserve">Какие изменения </w:t>
      </w:r>
      <w:r w:rsidR="009E7B02" w:rsidRPr="000E3BA1">
        <w:rPr>
          <w:rFonts w:ascii="Times New Roman" w:hAnsi="Times New Roman" w:cs="Times New Roman"/>
          <w:b/>
          <w:sz w:val="30"/>
          <w:szCs w:val="30"/>
        </w:rPr>
        <w:t xml:space="preserve">произошли </w:t>
      </w:r>
      <w:r w:rsidRPr="000E3BA1">
        <w:rPr>
          <w:rFonts w:ascii="Times New Roman" w:hAnsi="Times New Roman" w:cs="Times New Roman"/>
          <w:b/>
          <w:sz w:val="30"/>
          <w:szCs w:val="30"/>
        </w:rPr>
        <w:t xml:space="preserve">в части применения </w:t>
      </w:r>
      <w:proofErr w:type="spellStart"/>
      <w:r w:rsidRPr="000E3BA1">
        <w:rPr>
          <w:rFonts w:ascii="Times New Roman" w:hAnsi="Times New Roman" w:cs="Times New Roman"/>
          <w:b/>
          <w:sz w:val="30"/>
          <w:szCs w:val="30"/>
        </w:rPr>
        <w:t>соцнормы</w:t>
      </w:r>
      <w:proofErr w:type="spellEnd"/>
      <w:r w:rsidRPr="000E3BA1">
        <w:rPr>
          <w:rFonts w:ascii="Times New Roman" w:hAnsi="Times New Roman" w:cs="Times New Roman"/>
          <w:b/>
          <w:sz w:val="30"/>
          <w:szCs w:val="30"/>
        </w:rPr>
        <w:t xml:space="preserve"> по электроэнергии?</w:t>
      </w:r>
    </w:p>
    <w:p w:rsidR="000E3BA1" w:rsidRPr="000E3BA1" w:rsidRDefault="0064202D" w:rsidP="000E3BA1">
      <w:pPr>
        <w:rPr>
          <w:rFonts w:ascii="Times New Roman" w:hAnsi="Times New Roman" w:cs="Times New Roman"/>
          <w:sz w:val="30"/>
          <w:szCs w:val="30"/>
        </w:rPr>
      </w:pPr>
      <w:r w:rsidRPr="000E3BA1">
        <w:rPr>
          <w:rFonts w:ascii="Times New Roman" w:hAnsi="Times New Roman" w:cs="Times New Roman"/>
          <w:sz w:val="30"/>
          <w:szCs w:val="30"/>
        </w:rPr>
        <w:t>С 1 сен</w:t>
      </w:r>
      <w:r w:rsidR="00540762" w:rsidRPr="000E3BA1">
        <w:rPr>
          <w:rFonts w:ascii="Times New Roman" w:hAnsi="Times New Roman" w:cs="Times New Roman"/>
          <w:sz w:val="30"/>
          <w:szCs w:val="30"/>
        </w:rPr>
        <w:t xml:space="preserve">тября в России вступило в силу </w:t>
      </w:r>
      <w:r w:rsidR="00540762" w:rsidRPr="000E3BA1">
        <w:rPr>
          <w:rFonts w:ascii="Times New Roman" w:hAnsi="Times New Roman" w:cs="Times New Roman"/>
          <w:b/>
          <w:sz w:val="30"/>
          <w:szCs w:val="30"/>
        </w:rPr>
        <w:t>П</w:t>
      </w:r>
      <w:r w:rsidRPr="000E3BA1">
        <w:rPr>
          <w:rFonts w:ascii="Times New Roman" w:hAnsi="Times New Roman" w:cs="Times New Roman"/>
          <w:b/>
          <w:sz w:val="30"/>
          <w:szCs w:val="30"/>
        </w:rPr>
        <w:t>остановление Правительства РФ № 614, утвержденное 22 июля 2013 года</w:t>
      </w:r>
      <w:r w:rsidRPr="000E3BA1">
        <w:rPr>
          <w:rFonts w:ascii="Times New Roman" w:hAnsi="Times New Roman" w:cs="Times New Roman"/>
          <w:sz w:val="30"/>
          <w:szCs w:val="30"/>
        </w:rPr>
        <w:t xml:space="preserve"> Председателем Правительства РФ Д.</w:t>
      </w:r>
      <w:r w:rsidR="000E3BA1" w:rsidRPr="000E3BA1">
        <w:rPr>
          <w:rFonts w:ascii="Times New Roman" w:hAnsi="Times New Roman" w:cs="Times New Roman"/>
          <w:sz w:val="30"/>
          <w:szCs w:val="30"/>
        </w:rPr>
        <w:t xml:space="preserve">Медведевым. </w:t>
      </w:r>
    </w:p>
    <w:p w:rsidR="000E3BA1" w:rsidRPr="000E3BA1" w:rsidRDefault="0064202D" w:rsidP="000E3BA1">
      <w:pPr>
        <w:rPr>
          <w:rFonts w:ascii="Times New Roman" w:hAnsi="Times New Roman" w:cs="Times New Roman"/>
          <w:sz w:val="30"/>
          <w:szCs w:val="30"/>
        </w:rPr>
      </w:pPr>
      <w:r w:rsidRPr="000E3BA1">
        <w:rPr>
          <w:rFonts w:ascii="Times New Roman" w:hAnsi="Times New Roman" w:cs="Times New Roman"/>
          <w:sz w:val="30"/>
          <w:szCs w:val="30"/>
        </w:rPr>
        <w:t xml:space="preserve">Это постановление вводит новый порядок применения социальных норм. В Нижегородской области на данный момент социальная норма, утвержденная правительством области, составляет 50 </w:t>
      </w:r>
      <w:proofErr w:type="spellStart"/>
      <w:r w:rsidRPr="000E3BA1">
        <w:rPr>
          <w:rFonts w:ascii="Times New Roman" w:hAnsi="Times New Roman" w:cs="Times New Roman"/>
          <w:sz w:val="30"/>
          <w:szCs w:val="30"/>
        </w:rPr>
        <w:t>кВт</w:t>
      </w:r>
      <w:proofErr w:type="gramStart"/>
      <w:r w:rsidRPr="000E3BA1">
        <w:rPr>
          <w:rFonts w:ascii="Times New Roman" w:hAnsi="Times New Roman" w:cs="Times New Roman"/>
          <w:sz w:val="30"/>
          <w:szCs w:val="30"/>
        </w:rPr>
        <w:t>.ч</w:t>
      </w:r>
      <w:proofErr w:type="spellEnd"/>
      <w:proofErr w:type="gramEnd"/>
      <w:r w:rsidRPr="000E3BA1">
        <w:rPr>
          <w:rFonts w:ascii="Times New Roman" w:hAnsi="Times New Roman" w:cs="Times New Roman"/>
          <w:sz w:val="30"/>
          <w:szCs w:val="30"/>
        </w:rPr>
        <w:t xml:space="preserve"> на одного зарегистрированного в жилом помещении</w:t>
      </w:r>
      <w:r w:rsidR="00540762" w:rsidRPr="000E3BA1">
        <w:rPr>
          <w:rFonts w:ascii="Times New Roman" w:hAnsi="Times New Roman" w:cs="Times New Roman"/>
          <w:sz w:val="30"/>
          <w:szCs w:val="30"/>
        </w:rPr>
        <w:t xml:space="preserve">  (Социальная норма установлена </w:t>
      </w:r>
      <w:r w:rsidR="00540762" w:rsidRPr="000E3BA1">
        <w:rPr>
          <w:rFonts w:ascii="Times New Roman" w:hAnsi="Times New Roman" w:cs="Times New Roman"/>
          <w:b/>
          <w:sz w:val="30"/>
          <w:szCs w:val="30"/>
        </w:rPr>
        <w:t>Постановлением Правительства Нижегородской области № 310 от 28.05.2012 «Об установлении размера социальной нормы потребления электрической энергии населением»</w:t>
      </w:r>
      <w:r w:rsidR="00540762" w:rsidRPr="000E3BA1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0E3BA1" w:rsidRPr="000E3BA1" w:rsidRDefault="000E3BA1" w:rsidP="00540762">
      <w:pPr>
        <w:ind w:left="567" w:firstLine="0"/>
        <w:rPr>
          <w:rFonts w:ascii="Times New Roman" w:hAnsi="Times New Roman" w:cs="Times New Roman"/>
          <w:sz w:val="30"/>
          <w:szCs w:val="30"/>
        </w:rPr>
      </w:pPr>
    </w:p>
    <w:p w:rsidR="005E1DD1" w:rsidRPr="000E3BA1" w:rsidRDefault="005E1DD1" w:rsidP="005E1D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0E3BA1">
        <w:rPr>
          <w:rFonts w:ascii="Times New Roman" w:hAnsi="Times New Roman" w:cs="Times New Roman"/>
          <w:b/>
          <w:sz w:val="30"/>
          <w:szCs w:val="30"/>
        </w:rPr>
        <w:t xml:space="preserve">Как будет применяться </w:t>
      </w:r>
      <w:proofErr w:type="spellStart"/>
      <w:r w:rsidRPr="000E3BA1">
        <w:rPr>
          <w:rFonts w:ascii="Times New Roman" w:hAnsi="Times New Roman" w:cs="Times New Roman"/>
          <w:b/>
          <w:sz w:val="30"/>
          <w:szCs w:val="30"/>
        </w:rPr>
        <w:t>соцнорма</w:t>
      </w:r>
      <w:proofErr w:type="spellEnd"/>
      <w:r w:rsidRPr="000E3BA1">
        <w:rPr>
          <w:rFonts w:ascii="Times New Roman" w:hAnsi="Times New Roman" w:cs="Times New Roman"/>
          <w:b/>
          <w:sz w:val="30"/>
          <w:szCs w:val="30"/>
        </w:rPr>
        <w:t xml:space="preserve"> по отношению к одиноко проживающим лицам, являющимся получателями пенсии по старости или инвалидности, и семей таких пенсионеров?</w:t>
      </w:r>
    </w:p>
    <w:p w:rsidR="00FB5367" w:rsidRDefault="005E1DD1" w:rsidP="005E1DD1">
      <w:pPr>
        <w:ind w:firstLine="0"/>
        <w:rPr>
          <w:rFonts w:ascii="Times New Roman" w:hAnsi="Times New Roman" w:cs="Times New Roman"/>
          <w:sz w:val="30"/>
          <w:szCs w:val="30"/>
        </w:rPr>
      </w:pPr>
      <w:r w:rsidRPr="000E3BA1">
        <w:rPr>
          <w:rFonts w:ascii="Times New Roman" w:hAnsi="Times New Roman" w:cs="Times New Roman"/>
          <w:sz w:val="30"/>
          <w:szCs w:val="30"/>
        </w:rPr>
        <w:br/>
      </w:r>
      <w:r w:rsidRPr="000E3BA1">
        <w:rPr>
          <w:rFonts w:ascii="Times New Roman" w:hAnsi="Times New Roman" w:cs="Times New Roman"/>
          <w:b/>
          <w:sz w:val="30"/>
          <w:szCs w:val="30"/>
        </w:rPr>
        <w:t>1.</w:t>
      </w:r>
      <w:r w:rsidR="0064202D" w:rsidRPr="000E3BA1">
        <w:rPr>
          <w:rFonts w:ascii="Times New Roman" w:hAnsi="Times New Roman" w:cs="Times New Roman"/>
          <w:b/>
          <w:sz w:val="30"/>
          <w:szCs w:val="30"/>
        </w:rPr>
        <w:t xml:space="preserve"> в первый год применения социальной нормы весь объем потребления</w:t>
      </w:r>
      <w:r w:rsidR="0064202D" w:rsidRPr="000E3BA1">
        <w:rPr>
          <w:rFonts w:ascii="Times New Roman" w:hAnsi="Times New Roman" w:cs="Times New Roman"/>
          <w:sz w:val="30"/>
          <w:szCs w:val="30"/>
        </w:rPr>
        <w:t xml:space="preserve"> электроэнергии будут оплачивать по льготному тарифу</w:t>
      </w:r>
      <w:r w:rsidRPr="000E3BA1">
        <w:rPr>
          <w:rFonts w:ascii="Times New Roman" w:hAnsi="Times New Roman" w:cs="Times New Roman"/>
          <w:sz w:val="30"/>
          <w:szCs w:val="30"/>
        </w:rPr>
        <w:t>, то есть по тарифу</w:t>
      </w:r>
      <w:r w:rsidR="0064202D" w:rsidRPr="000E3BA1">
        <w:rPr>
          <w:rFonts w:ascii="Times New Roman" w:hAnsi="Times New Roman" w:cs="Times New Roman"/>
          <w:sz w:val="30"/>
          <w:szCs w:val="30"/>
        </w:rPr>
        <w:t xml:space="preserve"> </w:t>
      </w:r>
      <w:r w:rsidRPr="000E3BA1">
        <w:rPr>
          <w:rFonts w:ascii="Times New Roman" w:hAnsi="Times New Roman" w:cs="Times New Roman"/>
          <w:sz w:val="30"/>
          <w:szCs w:val="30"/>
        </w:rPr>
        <w:t>«</w:t>
      </w:r>
      <w:r w:rsidR="0064202D" w:rsidRPr="000E3BA1">
        <w:rPr>
          <w:rFonts w:ascii="Times New Roman" w:hAnsi="Times New Roman" w:cs="Times New Roman"/>
          <w:sz w:val="30"/>
          <w:szCs w:val="30"/>
        </w:rPr>
        <w:t>в пределах социальной нормы</w:t>
      </w:r>
      <w:r w:rsidRPr="000E3BA1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FB5367" w:rsidRDefault="005E1DD1" w:rsidP="005E1DD1">
      <w:pPr>
        <w:ind w:firstLine="0"/>
        <w:rPr>
          <w:rFonts w:ascii="Times New Roman" w:hAnsi="Times New Roman" w:cs="Times New Roman"/>
          <w:sz w:val="30"/>
          <w:szCs w:val="30"/>
        </w:rPr>
      </w:pPr>
      <w:r w:rsidRPr="000E3BA1">
        <w:rPr>
          <w:rFonts w:ascii="Times New Roman" w:hAnsi="Times New Roman" w:cs="Times New Roman"/>
          <w:b/>
          <w:sz w:val="30"/>
          <w:szCs w:val="30"/>
        </w:rPr>
        <w:t>2.</w:t>
      </w:r>
      <w:r w:rsidR="0064202D" w:rsidRPr="000E3BA1">
        <w:rPr>
          <w:rFonts w:ascii="Times New Roman" w:hAnsi="Times New Roman" w:cs="Times New Roman"/>
          <w:b/>
          <w:sz w:val="30"/>
          <w:szCs w:val="30"/>
        </w:rPr>
        <w:t xml:space="preserve"> со второго года – устанавливается социальная норма с применением повышающего коэффициента 1,5</w:t>
      </w:r>
      <w:r w:rsidR="0064202D" w:rsidRPr="000E3BA1">
        <w:rPr>
          <w:rFonts w:ascii="Times New Roman" w:hAnsi="Times New Roman" w:cs="Times New Roman"/>
          <w:sz w:val="30"/>
          <w:szCs w:val="30"/>
        </w:rPr>
        <w:t xml:space="preserve"> к величине социальной нормы, т.е., социальная норма потребления </w:t>
      </w:r>
      <w:r w:rsidRPr="000E3BA1">
        <w:rPr>
          <w:rFonts w:ascii="Times New Roman" w:hAnsi="Times New Roman" w:cs="Times New Roman"/>
          <w:sz w:val="30"/>
          <w:szCs w:val="30"/>
        </w:rPr>
        <w:t xml:space="preserve">для льготных категорий населения </w:t>
      </w:r>
      <w:r w:rsidR="0064202D" w:rsidRPr="000E3BA1">
        <w:rPr>
          <w:rFonts w:ascii="Times New Roman" w:hAnsi="Times New Roman" w:cs="Times New Roman"/>
          <w:sz w:val="30"/>
          <w:szCs w:val="30"/>
        </w:rPr>
        <w:t xml:space="preserve">будет в полтора раза </w:t>
      </w:r>
      <w:r w:rsidR="0064202D" w:rsidRPr="000E3BA1">
        <w:rPr>
          <w:rFonts w:ascii="Times New Roman" w:hAnsi="Times New Roman" w:cs="Times New Roman"/>
          <w:sz w:val="30"/>
          <w:szCs w:val="30"/>
        </w:rPr>
        <w:lastRenderedPageBreak/>
        <w:t>больше, чем у остальных гражд</w:t>
      </w:r>
      <w:r w:rsidRPr="000E3BA1">
        <w:rPr>
          <w:rFonts w:ascii="Times New Roman" w:hAnsi="Times New Roman" w:cs="Times New Roman"/>
          <w:sz w:val="30"/>
          <w:szCs w:val="30"/>
        </w:rPr>
        <w:t>ан (</w:t>
      </w:r>
      <w:r w:rsidR="0064202D" w:rsidRPr="000E3BA1">
        <w:rPr>
          <w:rFonts w:ascii="Times New Roman" w:hAnsi="Times New Roman" w:cs="Times New Roman"/>
          <w:sz w:val="30"/>
          <w:szCs w:val="30"/>
        </w:rPr>
        <w:t xml:space="preserve">если </w:t>
      </w:r>
      <w:proofErr w:type="spellStart"/>
      <w:r w:rsidR="009E7B02" w:rsidRPr="000E3BA1">
        <w:rPr>
          <w:rFonts w:ascii="Times New Roman" w:hAnsi="Times New Roman" w:cs="Times New Roman"/>
          <w:sz w:val="30"/>
          <w:szCs w:val="30"/>
        </w:rPr>
        <w:t>соцнорма</w:t>
      </w:r>
      <w:proofErr w:type="spellEnd"/>
      <w:r w:rsidR="009E7B02" w:rsidRPr="000E3BA1">
        <w:rPr>
          <w:rFonts w:ascii="Times New Roman" w:hAnsi="Times New Roman" w:cs="Times New Roman"/>
          <w:sz w:val="30"/>
          <w:szCs w:val="30"/>
        </w:rPr>
        <w:t xml:space="preserve"> останется </w:t>
      </w:r>
      <w:r w:rsidR="0064202D" w:rsidRPr="000E3BA1">
        <w:rPr>
          <w:rFonts w:ascii="Times New Roman" w:hAnsi="Times New Roman" w:cs="Times New Roman"/>
          <w:b/>
          <w:sz w:val="30"/>
          <w:szCs w:val="30"/>
        </w:rPr>
        <w:t xml:space="preserve">на уровне </w:t>
      </w:r>
      <w:r w:rsidRPr="000E3BA1">
        <w:rPr>
          <w:rFonts w:ascii="Times New Roman" w:hAnsi="Times New Roman" w:cs="Times New Roman"/>
          <w:b/>
          <w:sz w:val="30"/>
          <w:szCs w:val="30"/>
        </w:rPr>
        <w:t xml:space="preserve">50 </w:t>
      </w:r>
      <w:proofErr w:type="spellStart"/>
      <w:r w:rsidRPr="000E3BA1">
        <w:rPr>
          <w:rFonts w:ascii="Times New Roman" w:hAnsi="Times New Roman" w:cs="Times New Roman"/>
          <w:b/>
          <w:sz w:val="30"/>
          <w:szCs w:val="30"/>
        </w:rPr>
        <w:t>кВт</w:t>
      </w:r>
      <w:proofErr w:type="gramStart"/>
      <w:r w:rsidRPr="000E3BA1">
        <w:rPr>
          <w:rFonts w:ascii="Times New Roman" w:hAnsi="Times New Roman" w:cs="Times New Roman"/>
          <w:b/>
          <w:sz w:val="30"/>
          <w:szCs w:val="30"/>
        </w:rPr>
        <w:t>.ч</w:t>
      </w:r>
      <w:proofErr w:type="spellEnd"/>
      <w:proofErr w:type="gramEnd"/>
      <w:r w:rsidRPr="000E3BA1">
        <w:rPr>
          <w:rFonts w:ascii="Times New Roman" w:hAnsi="Times New Roman" w:cs="Times New Roman"/>
          <w:b/>
          <w:sz w:val="30"/>
          <w:szCs w:val="30"/>
        </w:rPr>
        <w:t xml:space="preserve">, то будет 75 </w:t>
      </w:r>
      <w:proofErr w:type="spellStart"/>
      <w:r w:rsidRPr="000E3BA1">
        <w:rPr>
          <w:rFonts w:ascii="Times New Roman" w:hAnsi="Times New Roman" w:cs="Times New Roman"/>
          <w:b/>
          <w:sz w:val="30"/>
          <w:szCs w:val="30"/>
        </w:rPr>
        <w:t>кВт.ч</w:t>
      </w:r>
      <w:proofErr w:type="spellEnd"/>
      <w:r w:rsidRPr="000E3BA1">
        <w:rPr>
          <w:rFonts w:ascii="Times New Roman" w:hAnsi="Times New Roman" w:cs="Times New Roman"/>
          <w:b/>
          <w:sz w:val="30"/>
          <w:szCs w:val="30"/>
        </w:rPr>
        <w:t>.</w:t>
      </w:r>
      <w:r w:rsidR="009E7B02" w:rsidRPr="000E3BA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E7B02" w:rsidRPr="000E3BA1">
        <w:rPr>
          <w:rFonts w:ascii="Times New Roman" w:hAnsi="Times New Roman" w:cs="Times New Roman"/>
          <w:b/>
          <w:sz w:val="30"/>
          <w:szCs w:val="30"/>
          <w:u w:val="single"/>
        </w:rPr>
        <w:t>(для льготников!!!!</w:t>
      </w:r>
      <w:r w:rsidR="009E7B02" w:rsidRPr="000E3BA1">
        <w:rPr>
          <w:rFonts w:ascii="Times New Roman" w:hAnsi="Times New Roman" w:cs="Times New Roman"/>
          <w:b/>
          <w:sz w:val="30"/>
          <w:szCs w:val="30"/>
        </w:rPr>
        <w:t>)</w:t>
      </w:r>
      <w:r w:rsidRPr="000E3BA1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540762" w:rsidRPr="000E3BA1" w:rsidRDefault="0064202D" w:rsidP="00991C47">
      <w:pPr>
        <w:ind w:firstLine="0"/>
        <w:rPr>
          <w:rFonts w:ascii="Times New Roman" w:hAnsi="Times New Roman" w:cs="Times New Roman"/>
          <w:sz w:val="30"/>
          <w:szCs w:val="30"/>
        </w:rPr>
      </w:pPr>
      <w:r w:rsidRPr="000E3BA1">
        <w:rPr>
          <w:rFonts w:ascii="Times New Roman" w:hAnsi="Times New Roman" w:cs="Times New Roman"/>
          <w:sz w:val="30"/>
          <w:szCs w:val="30"/>
        </w:rPr>
        <w:br/>
      </w:r>
      <w:r w:rsidR="005E1DD1" w:rsidRPr="000E3BA1">
        <w:rPr>
          <w:rFonts w:ascii="Times New Roman" w:hAnsi="Times New Roman" w:cs="Times New Roman"/>
          <w:b/>
          <w:sz w:val="30"/>
          <w:szCs w:val="30"/>
          <w:u w:val="single"/>
        </w:rPr>
        <w:t>Обратите внимание:</w:t>
      </w:r>
      <w:r w:rsidR="005E1DD1" w:rsidRPr="000E3BA1">
        <w:rPr>
          <w:rFonts w:ascii="Times New Roman" w:hAnsi="Times New Roman" w:cs="Times New Roman"/>
          <w:sz w:val="30"/>
          <w:szCs w:val="30"/>
        </w:rPr>
        <w:t xml:space="preserve">  </w:t>
      </w:r>
      <w:r w:rsidR="00991C47" w:rsidRPr="000E3BA1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991C47" w:rsidRPr="000E3BA1">
        <w:rPr>
          <w:rFonts w:ascii="Times New Roman" w:hAnsi="Times New Roman" w:cs="Times New Roman"/>
          <w:b/>
          <w:sz w:val="30"/>
          <w:szCs w:val="30"/>
        </w:rPr>
        <w:t>Постановлению Правительства РФ № 614</w:t>
      </w:r>
      <w:r w:rsidR="00991C47" w:rsidRPr="000E3BA1">
        <w:rPr>
          <w:rFonts w:ascii="Times New Roman" w:hAnsi="Times New Roman" w:cs="Times New Roman"/>
          <w:sz w:val="30"/>
          <w:szCs w:val="30"/>
        </w:rPr>
        <w:t xml:space="preserve"> семья пенсионеров – это семья, состоящая </w:t>
      </w:r>
      <w:r w:rsidR="000E3BA1" w:rsidRPr="000E3BA1">
        <w:rPr>
          <w:rFonts w:ascii="Times New Roman" w:hAnsi="Times New Roman" w:cs="Times New Roman"/>
          <w:sz w:val="30"/>
          <w:szCs w:val="30"/>
        </w:rPr>
        <w:t>исключительно</w:t>
      </w:r>
      <w:r w:rsidR="00991C47" w:rsidRPr="000E3BA1">
        <w:rPr>
          <w:rFonts w:ascii="Times New Roman" w:hAnsi="Times New Roman" w:cs="Times New Roman"/>
          <w:sz w:val="30"/>
          <w:szCs w:val="30"/>
        </w:rPr>
        <w:t xml:space="preserve"> из пенсионеров. Если в квартире, кроме пенсионеров, зарегистрированы не пенсионеры, то льгота по </w:t>
      </w:r>
      <w:proofErr w:type="spellStart"/>
      <w:r w:rsidR="00991C47" w:rsidRPr="000E3BA1">
        <w:rPr>
          <w:rFonts w:ascii="Times New Roman" w:hAnsi="Times New Roman" w:cs="Times New Roman"/>
          <w:sz w:val="30"/>
          <w:szCs w:val="30"/>
        </w:rPr>
        <w:t>соцнорме</w:t>
      </w:r>
      <w:proofErr w:type="spellEnd"/>
      <w:r w:rsidR="00991C47" w:rsidRPr="000E3BA1">
        <w:rPr>
          <w:rFonts w:ascii="Times New Roman" w:hAnsi="Times New Roman" w:cs="Times New Roman"/>
          <w:sz w:val="30"/>
          <w:szCs w:val="30"/>
        </w:rPr>
        <w:t xml:space="preserve"> не применяется.</w:t>
      </w:r>
    </w:p>
    <w:sectPr w:rsidR="00540762" w:rsidRPr="000E3BA1" w:rsidSect="000E3B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EE3"/>
    <w:multiLevelType w:val="hybridMultilevel"/>
    <w:tmpl w:val="8220652E"/>
    <w:lvl w:ilvl="0" w:tplc="22349776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8B5E07"/>
    <w:multiLevelType w:val="hybridMultilevel"/>
    <w:tmpl w:val="9ACE6E78"/>
    <w:lvl w:ilvl="0" w:tplc="448656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345C"/>
    <w:rsid w:val="00037EF5"/>
    <w:rsid w:val="00095543"/>
    <w:rsid w:val="000A632D"/>
    <w:rsid w:val="000C4C92"/>
    <w:rsid w:val="000D1B01"/>
    <w:rsid w:val="000E3BA1"/>
    <w:rsid w:val="00106C9D"/>
    <w:rsid w:val="00133274"/>
    <w:rsid w:val="001C2A4D"/>
    <w:rsid w:val="00207498"/>
    <w:rsid w:val="0021345C"/>
    <w:rsid w:val="002D3791"/>
    <w:rsid w:val="002D606A"/>
    <w:rsid w:val="00361826"/>
    <w:rsid w:val="00503B6A"/>
    <w:rsid w:val="00540762"/>
    <w:rsid w:val="005E1DD1"/>
    <w:rsid w:val="006317D7"/>
    <w:rsid w:val="0064202D"/>
    <w:rsid w:val="006478B7"/>
    <w:rsid w:val="00657324"/>
    <w:rsid w:val="00695AFB"/>
    <w:rsid w:val="00706933"/>
    <w:rsid w:val="00811E24"/>
    <w:rsid w:val="0094147C"/>
    <w:rsid w:val="009551AB"/>
    <w:rsid w:val="00991C47"/>
    <w:rsid w:val="009E7B02"/>
    <w:rsid w:val="00A16145"/>
    <w:rsid w:val="00AE48CA"/>
    <w:rsid w:val="00B37836"/>
    <w:rsid w:val="00B75CB8"/>
    <w:rsid w:val="00BB7E18"/>
    <w:rsid w:val="00BE1FBD"/>
    <w:rsid w:val="00BF10DF"/>
    <w:rsid w:val="00D34730"/>
    <w:rsid w:val="00DC31C2"/>
    <w:rsid w:val="00EE2D6A"/>
    <w:rsid w:val="00F23558"/>
    <w:rsid w:val="00FB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01"/>
  </w:style>
  <w:style w:type="paragraph" w:styleId="4">
    <w:name w:val="heading 4"/>
    <w:basedOn w:val="a"/>
    <w:link w:val="40"/>
    <w:uiPriority w:val="9"/>
    <w:qFormat/>
    <w:rsid w:val="00BB7E18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4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2A4D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B7E18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menubasetext1">
    <w:name w:val="menu_base_text1"/>
    <w:basedOn w:val="a"/>
    <w:rsid w:val="00BB7E18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94">
    <w:name w:val="s_94"/>
    <w:basedOn w:val="a"/>
    <w:rsid w:val="00BB7E18"/>
    <w:pPr>
      <w:ind w:firstLine="0"/>
      <w:jc w:val="left"/>
    </w:pPr>
    <w:rPr>
      <w:rFonts w:ascii="Times New Roman" w:eastAsia="Times New Roman" w:hAnsi="Times New Roman" w:cs="Times New Roman"/>
      <w:i/>
      <w:iCs/>
      <w:color w:val="800080"/>
      <w:sz w:val="20"/>
      <w:szCs w:val="20"/>
      <w:lang w:eastAsia="ru-RU"/>
    </w:rPr>
  </w:style>
  <w:style w:type="paragraph" w:customStyle="1" w:styleId="s13">
    <w:name w:val="s_13"/>
    <w:basedOn w:val="a"/>
    <w:rsid w:val="00BB7E18"/>
    <w:pPr>
      <w:ind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2559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1462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869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69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072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8580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cn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EF414-8144-46BF-B6EE-D53B5E70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2013-10-07T08:39:00Z</cp:lastPrinted>
  <dcterms:created xsi:type="dcterms:W3CDTF">2013-10-04T13:59:00Z</dcterms:created>
  <dcterms:modified xsi:type="dcterms:W3CDTF">2014-02-02T18:16:00Z</dcterms:modified>
</cp:coreProperties>
</file>